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8" w:rsidRPr="00A77E02" w:rsidRDefault="00CE0E28" w:rsidP="00CE0E28">
      <w:pPr>
        <w:pStyle w:val="a3"/>
        <w:spacing w:before="0" w:beforeAutospacing="0" w:after="0" w:afterAutospacing="0"/>
        <w:rPr>
          <w:rStyle w:val="a4"/>
          <w:color w:val="444444"/>
          <w:sz w:val="28"/>
          <w:szCs w:val="28"/>
          <w:bdr w:val="none" w:sz="0" w:space="0" w:color="auto" w:frame="1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E0E28" w:rsidRPr="00CE0E28" w:rsidTr="00015D6C">
        <w:trPr>
          <w:cantSplit/>
          <w:trHeight w:val="2206"/>
        </w:trPr>
        <w:tc>
          <w:tcPr>
            <w:tcW w:w="2122" w:type="pct"/>
            <w:gridSpan w:val="2"/>
          </w:tcPr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CE0E28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CE0E28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CE0E28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CE0E28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CE0E28" w:rsidRPr="00CE0E28" w:rsidRDefault="00CE0E28" w:rsidP="00CE0E28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CE0E28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CE0E28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CE0E28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CE0E28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CE0E28" w:rsidRPr="00CE0E28" w:rsidRDefault="00CE0E28" w:rsidP="00CE0E28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CE0E28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CE0E28" w:rsidRPr="00CE0E28" w:rsidRDefault="00CE0E28" w:rsidP="00CE0E28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 w:rsidRPr="00CE0E28">
              <w:rPr>
                <w:rFonts w:eastAsia="Calibri"/>
                <w:b/>
                <w:noProof/>
              </w:rPr>
              <w:drawing>
                <wp:inline distT="0" distB="0" distL="0" distR="0" wp14:anchorId="2659B158" wp14:editId="59F54F77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CE0E28" w:rsidRPr="00CE0E28" w:rsidRDefault="00CE0E28" w:rsidP="00CE0E28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CE0E28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CE0E28" w:rsidRPr="00CE0E28" w:rsidTr="00015D6C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28" w:rsidRPr="00CE0E28" w:rsidRDefault="00CE0E28" w:rsidP="00CE0E2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E0E28" w:rsidRPr="00CE0E28" w:rsidRDefault="00CE0E28" w:rsidP="00CE0E28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E0E28" w:rsidRPr="00CE0E28" w:rsidTr="00015D6C">
        <w:tc>
          <w:tcPr>
            <w:tcW w:w="3190" w:type="dxa"/>
            <w:hideMark/>
          </w:tcPr>
          <w:p w:rsidR="00CE0E28" w:rsidRPr="00CE0E28" w:rsidRDefault="00CE0E28" w:rsidP="00CE0E28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CE0E28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CE0E28" w:rsidRPr="00CE0E28" w:rsidRDefault="00CE0E28" w:rsidP="00CE0E2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CE0E28" w:rsidRPr="00CE0E28" w:rsidRDefault="00CE0E28" w:rsidP="00CE0E28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CE0E28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CE0E28" w:rsidRPr="00CE0E28" w:rsidTr="00015D6C">
        <w:tc>
          <w:tcPr>
            <w:tcW w:w="3190" w:type="dxa"/>
            <w:hideMark/>
          </w:tcPr>
          <w:p w:rsidR="00CE0E28" w:rsidRPr="00CE0E28" w:rsidRDefault="00CE0E28" w:rsidP="00CE0E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 апрель</w:t>
            </w:r>
            <w:r w:rsidRPr="00CE0E28"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CE0E28" w:rsidRPr="00CE0E28" w:rsidRDefault="00CE0E28" w:rsidP="00CE0E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</w:t>
            </w:r>
          </w:p>
        </w:tc>
        <w:tc>
          <w:tcPr>
            <w:tcW w:w="3191" w:type="dxa"/>
            <w:hideMark/>
          </w:tcPr>
          <w:p w:rsidR="00CE0E28" w:rsidRPr="00CE0E28" w:rsidRDefault="00CE0E28" w:rsidP="00CE0E2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 апреля</w:t>
            </w:r>
            <w:r w:rsidRPr="00CE0E28"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CE0E28" w:rsidRDefault="00CE0E28" w:rsidP="00CE0E28">
      <w:pPr>
        <w:pStyle w:val="a3"/>
        <w:spacing w:before="0" w:beforeAutospacing="0" w:after="0" w:afterAutospacing="0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CE0E28" w:rsidRDefault="00CE0E28" w:rsidP="00CE0E28">
      <w:pPr>
        <w:pStyle w:val="a3"/>
        <w:spacing w:before="0" w:beforeAutospacing="0" w:after="0" w:afterAutospacing="0"/>
        <w:jc w:val="center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A77E02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Об утверждении Положения о внутреннем финансовом контроле в администрации сельского поселения 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>Бель</w:t>
      </w:r>
      <w:r w:rsidRPr="00A77E02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ский сельсовет муниципального района </w:t>
      </w:r>
      <w:proofErr w:type="spellStart"/>
      <w:r w:rsidRPr="00A77E02">
        <w:rPr>
          <w:rStyle w:val="a4"/>
          <w:color w:val="444444"/>
          <w:sz w:val="28"/>
          <w:szCs w:val="28"/>
          <w:bdr w:val="none" w:sz="0" w:space="0" w:color="auto" w:frame="1"/>
        </w:rPr>
        <w:t>Гафурийский</w:t>
      </w:r>
      <w:proofErr w:type="spellEnd"/>
      <w:r w:rsidRPr="00A77E02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CE0E28" w:rsidRPr="00A77E02" w:rsidRDefault="00CE0E28" w:rsidP="00CE0E28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CE0E28" w:rsidRPr="00CE0E28" w:rsidRDefault="00CE0E28" w:rsidP="00CE0E28">
      <w:pPr>
        <w:ind w:firstLine="720"/>
        <w:jc w:val="both"/>
      </w:pPr>
      <w:proofErr w:type="gramStart"/>
      <w:r w:rsidRPr="00CE0E28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статьи 160 Бюджетного кодекса Российской Федерации, в соответствии с Уставом сельского поселения </w:t>
      </w:r>
      <w:r w:rsidRPr="00CE0E28">
        <w:t>Бель</w:t>
      </w:r>
      <w:r w:rsidRPr="00CE0E28">
        <w:t xml:space="preserve">ский сельсовет  муниципального района </w:t>
      </w:r>
      <w:proofErr w:type="spellStart"/>
      <w:r w:rsidRPr="00CE0E28">
        <w:t>Гафурийский</w:t>
      </w:r>
      <w:proofErr w:type="spellEnd"/>
      <w:r w:rsidRPr="00CE0E28">
        <w:t xml:space="preserve"> район Республики Башкортостан, в целях осуществления внутреннего финансового контроля в администрации сельского поселения Бельский сельсовет  муниципального района </w:t>
      </w:r>
      <w:proofErr w:type="spellStart"/>
      <w:r w:rsidRPr="00CE0E28">
        <w:t>Гафурийский</w:t>
      </w:r>
      <w:proofErr w:type="spellEnd"/>
      <w:r w:rsidRPr="00CE0E28">
        <w:t xml:space="preserve"> район Республики Башкортостан, администрация сельского поселения Бельский сельсовет</w:t>
      </w:r>
      <w:proofErr w:type="gramEnd"/>
      <w:r w:rsidRPr="00CE0E28">
        <w:t xml:space="preserve"> муниципального района </w:t>
      </w:r>
      <w:proofErr w:type="spellStart"/>
      <w:r w:rsidRPr="00CE0E28">
        <w:t>Гафурийский</w:t>
      </w:r>
      <w:proofErr w:type="spellEnd"/>
      <w:r w:rsidRPr="00CE0E28">
        <w:t xml:space="preserve"> район Республики Башкортостан</w:t>
      </w:r>
    </w:p>
    <w:p w:rsidR="00CE0E28" w:rsidRDefault="00CE0E28" w:rsidP="00CE0E28">
      <w:pPr>
        <w:jc w:val="center"/>
        <w:rPr>
          <w:sz w:val="28"/>
          <w:szCs w:val="28"/>
        </w:rPr>
      </w:pPr>
      <w:r w:rsidRPr="006871DE">
        <w:rPr>
          <w:sz w:val="28"/>
          <w:szCs w:val="28"/>
        </w:rPr>
        <w:t>ПОСТАНОВЛЯЕТ:</w:t>
      </w:r>
    </w:p>
    <w:p w:rsidR="00CE0E28" w:rsidRDefault="00CE0E28" w:rsidP="00CE0E28">
      <w:pPr>
        <w:ind w:firstLine="720"/>
        <w:rPr>
          <w:sz w:val="28"/>
          <w:szCs w:val="28"/>
        </w:rPr>
      </w:pPr>
      <w:r w:rsidRPr="006871DE">
        <w:rPr>
          <w:sz w:val="28"/>
          <w:szCs w:val="28"/>
        </w:rPr>
        <w:t>1. Утвердить прилагаемые:</w:t>
      </w:r>
    </w:p>
    <w:p w:rsidR="00CE0E28" w:rsidRDefault="00CE0E28" w:rsidP="00CE0E28">
      <w:pPr>
        <w:ind w:firstLine="720"/>
        <w:rPr>
          <w:sz w:val="28"/>
          <w:szCs w:val="28"/>
        </w:rPr>
      </w:pPr>
      <w:r w:rsidRPr="006871DE">
        <w:rPr>
          <w:sz w:val="28"/>
          <w:szCs w:val="28"/>
        </w:rPr>
        <w:t xml:space="preserve">1.1. Положение о внутреннем финансовом контроле в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6871DE">
        <w:rPr>
          <w:sz w:val="28"/>
          <w:szCs w:val="28"/>
        </w:rPr>
        <w:t>Гафурийский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</w:t>
      </w:r>
    </w:p>
    <w:p w:rsidR="00CE0E28" w:rsidRDefault="00CE0E28" w:rsidP="00CE0E28">
      <w:pPr>
        <w:ind w:firstLine="720"/>
        <w:jc w:val="both"/>
        <w:rPr>
          <w:sz w:val="28"/>
          <w:szCs w:val="28"/>
        </w:rPr>
      </w:pPr>
      <w:r w:rsidRPr="006871DE">
        <w:rPr>
          <w:sz w:val="28"/>
          <w:szCs w:val="28"/>
        </w:rPr>
        <w:t xml:space="preserve">1.2. Положение о Комиссии по внутреннему финансовому контролю при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6871DE">
        <w:rPr>
          <w:sz w:val="28"/>
          <w:szCs w:val="28"/>
        </w:rPr>
        <w:t>Гафурийский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Башкортостан.</w:t>
      </w:r>
    </w:p>
    <w:p w:rsidR="00CE0E28" w:rsidRDefault="00CE0E28" w:rsidP="00CE0E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6871DE">
        <w:rPr>
          <w:sz w:val="28"/>
          <w:szCs w:val="28"/>
        </w:rPr>
        <w:t xml:space="preserve">2. Опубликовать настоящее постановление в Информационном стенде и на официальном сайте администрации 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6871DE">
        <w:rPr>
          <w:sz w:val="28"/>
          <w:szCs w:val="28"/>
        </w:rPr>
        <w:t>Гафурийский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Башкортостан.</w:t>
      </w:r>
    </w:p>
    <w:p w:rsidR="00CE0E28" w:rsidRDefault="00CE0E28" w:rsidP="00CE0E28">
      <w:pPr>
        <w:ind w:firstLine="720"/>
        <w:jc w:val="both"/>
        <w:rPr>
          <w:sz w:val="28"/>
          <w:szCs w:val="28"/>
        </w:rPr>
      </w:pPr>
      <w:r w:rsidRPr="006871DE">
        <w:rPr>
          <w:sz w:val="28"/>
          <w:szCs w:val="28"/>
        </w:rPr>
        <w:t xml:space="preserve">3. </w:t>
      </w:r>
      <w:proofErr w:type="gramStart"/>
      <w:r w:rsidRPr="006871DE">
        <w:rPr>
          <w:sz w:val="28"/>
          <w:szCs w:val="28"/>
        </w:rPr>
        <w:t>Контроль за</w:t>
      </w:r>
      <w:proofErr w:type="gramEnd"/>
      <w:r w:rsidRPr="006871DE">
        <w:rPr>
          <w:sz w:val="28"/>
          <w:szCs w:val="28"/>
        </w:rPr>
        <w:t xml:space="preserve"> исполнением настоящего постановления возложить на бухгалтера 1 категории 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6871DE">
        <w:rPr>
          <w:sz w:val="28"/>
          <w:szCs w:val="28"/>
        </w:rPr>
        <w:t>Гафурийский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Р.М</w:t>
      </w:r>
      <w:r w:rsidRPr="006871DE">
        <w:rPr>
          <w:sz w:val="28"/>
          <w:szCs w:val="28"/>
        </w:rPr>
        <w:t>.</w:t>
      </w:r>
    </w:p>
    <w:p w:rsidR="00CE0E28" w:rsidRPr="006871DE" w:rsidRDefault="00CE0E28" w:rsidP="00CE0E28">
      <w:pPr>
        <w:ind w:firstLine="720"/>
        <w:jc w:val="both"/>
        <w:rPr>
          <w:sz w:val="28"/>
          <w:szCs w:val="28"/>
        </w:rPr>
      </w:pPr>
      <w:r w:rsidRPr="006871DE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E0E28" w:rsidRDefault="00CE0E28" w:rsidP="00CE0E28">
      <w:pPr>
        <w:jc w:val="both"/>
        <w:rPr>
          <w:sz w:val="28"/>
          <w:szCs w:val="28"/>
        </w:rPr>
      </w:pPr>
    </w:p>
    <w:p w:rsidR="00CE0E28" w:rsidRPr="006871DE" w:rsidRDefault="00CE0E28" w:rsidP="00CE0E28">
      <w:pPr>
        <w:jc w:val="center"/>
        <w:rPr>
          <w:sz w:val="28"/>
          <w:szCs w:val="28"/>
        </w:rPr>
      </w:pPr>
      <w:r w:rsidRPr="006871DE">
        <w:rPr>
          <w:sz w:val="28"/>
          <w:szCs w:val="28"/>
        </w:rPr>
        <w:t xml:space="preserve">Глава  сельского поселения                           </w:t>
      </w:r>
      <w:r>
        <w:rPr>
          <w:sz w:val="28"/>
          <w:szCs w:val="28"/>
        </w:rPr>
        <w:t xml:space="preserve">                     </w:t>
      </w:r>
      <w:r w:rsidRPr="006871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CE0E28" w:rsidRPr="00BC2460" w:rsidRDefault="00CE0E28" w:rsidP="00CE0E28">
      <w:pPr>
        <w:jc w:val="right"/>
      </w:pPr>
      <w:r w:rsidRPr="006871DE">
        <w:rPr>
          <w:sz w:val="28"/>
          <w:szCs w:val="28"/>
        </w:rPr>
        <w:br w:type="page"/>
      </w:r>
      <w:r w:rsidRPr="00BC2460">
        <w:lastRenderedPageBreak/>
        <w:t>УТВЕРЖДЕНО</w:t>
      </w:r>
    </w:p>
    <w:p w:rsidR="00CE0E28" w:rsidRDefault="00CE0E28" w:rsidP="00CE0E28">
      <w:pPr>
        <w:jc w:val="right"/>
      </w:pPr>
      <w:r w:rsidRPr="00BC2460">
        <w:t>постановлением администрации</w:t>
      </w:r>
    </w:p>
    <w:p w:rsidR="00CE0E28" w:rsidRDefault="00CE0E28" w:rsidP="00CE0E28">
      <w:pPr>
        <w:jc w:val="right"/>
      </w:pPr>
      <w:r w:rsidRPr="00BC2460">
        <w:t xml:space="preserve"> сельского поселения </w:t>
      </w:r>
      <w:r>
        <w:t>Бель</w:t>
      </w:r>
      <w:r w:rsidRPr="00BC2460">
        <w:t xml:space="preserve">ский </w:t>
      </w:r>
    </w:p>
    <w:p w:rsidR="00CE0E28" w:rsidRDefault="00CE0E28" w:rsidP="00CE0E28">
      <w:pPr>
        <w:jc w:val="right"/>
      </w:pPr>
      <w:r w:rsidRPr="00BC2460">
        <w:t>сельсовет муниципального района</w:t>
      </w:r>
    </w:p>
    <w:p w:rsidR="00CE0E28" w:rsidRDefault="00CE0E28" w:rsidP="00CE0E28">
      <w:pPr>
        <w:jc w:val="right"/>
      </w:pPr>
      <w:r w:rsidRPr="00BC2460">
        <w:t xml:space="preserve"> </w:t>
      </w:r>
      <w:proofErr w:type="spellStart"/>
      <w:r w:rsidRPr="00BC2460">
        <w:t>Гафурийский</w:t>
      </w:r>
      <w:proofErr w:type="spellEnd"/>
      <w:r w:rsidRPr="00BC2460">
        <w:t xml:space="preserve"> район </w:t>
      </w:r>
    </w:p>
    <w:p w:rsidR="00CE0E28" w:rsidRPr="00BC2460" w:rsidRDefault="00CE0E28" w:rsidP="00CE0E28">
      <w:pPr>
        <w:jc w:val="right"/>
      </w:pPr>
      <w:r w:rsidRPr="00BC2460">
        <w:t>Республики Башкортостан</w:t>
      </w:r>
    </w:p>
    <w:p w:rsidR="00CE0E28" w:rsidRPr="00B31B6A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B31B6A">
        <w:rPr>
          <w:color w:val="444444"/>
        </w:rPr>
        <w:t xml:space="preserve">от </w:t>
      </w:r>
      <w:r>
        <w:rPr>
          <w:color w:val="444444"/>
        </w:rPr>
        <w:t>03.04.2017 №15</w:t>
      </w:r>
    </w:p>
    <w:p w:rsidR="00CE0E28" w:rsidRPr="00B31B6A" w:rsidRDefault="00CE0E28" w:rsidP="00CE0E28">
      <w:pPr>
        <w:pStyle w:val="a3"/>
        <w:spacing w:before="120" w:beforeAutospacing="0" w:after="120" w:afterAutospacing="0"/>
        <w:rPr>
          <w:color w:val="444444"/>
        </w:rPr>
      </w:pPr>
      <w:r w:rsidRPr="00B31B6A">
        <w:rPr>
          <w:color w:val="444444"/>
        </w:rPr>
        <w:t> </w:t>
      </w:r>
    </w:p>
    <w:p w:rsidR="00CE0E28" w:rsidRPr="00BC2460" w:rsidRDefault="00CE0E28" w:rsidP="00CE0E28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Положение</w:t>
      </w:r>
    </w:p>
    <w:p w:rsidR="00CE0E28" w:rsidRPr="00BC2460" w:rsidRDefault="00CE0E28" w:rsidP="00CE0E28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о внутреннем финансовом контроле в администрации</w:t>
      </w:r>
    </w:p>
    <w:p w:rsidR="00CE0E28" w:rsidRPr="00BC2460" w:rsidRDefault="00CE0E28" w:rsidP="00CE0E28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Бель</w:t>
      </w:r>
      <w:r w:rsidRPr="00BC2460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BC2460">
        <w:rPr>
          <w:b/>
          <w:sz w:val="28"/>
          <w:szCs w:val="28"/>
        </w:rPr>
        <w:t>Гафурийский</w:t>
      </w:r>
      <w:proofErr w:type="spellEnd"/>
      <w:r w:rsidRPr="00BC2460">
        <w:rPr>
          <w:b/>
          <w:sz w:val="28"/>
          <w:szCs w:val="28"/>
        </w:rPr>
        <w:t xml:space="preserve"> район Республики Башкортостан</w:t>
      </w:r>
    </w:p>
    <w:p w:rsidR="00CE0E28" w:rsidRDefault="00CE0E28" w:rsidP="00CE0E28">
      <w:pPr>
        <w:ind w:firstLine="720"/>
        <w:jc w:val="center"/>
        <w:rPr>
          <w:sz w:val="28"/>
          <w:szCs w:val="28"/>
        </w:rPr>
      </w:pPr>
    </w:p>
    <w:p w:rsidR="00CE0E28" w:rsidRPr="00BC2460" w:rsidRDefault="00CE0E28" w:rsidP="00CE0E28">
      <w:pPr>
        <w:ind w:firstLine="720"/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1. Общие положения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1.1. Положение о внутреннем финансовом контроле в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1.2. 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в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Система внутреннего контроля призвана обеспечить: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точность и полноту документации бухгалтерского учета;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своевременность подготовки достоверной бухгалтерской отчетности;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предотвращение ошибок и искажений;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администрация сельского поселения);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сохранность имущества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сельское поселение).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lastRenderedPageBreak/>
        <w:t>1.4. Основными задачами внутреннего финансового контроля являются: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соблюдение установленных технологических процессов и операций при осуществлении функциональной деятельности;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1.5 Внутренний финансовый контроль основывается на следующих принципах: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принцип системности – проведение контрольных </w:t>
      </w:r>
      <w:proofErr w:type="gramStart"/>
      <w:r w:rsidRPr="00BC2460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BC2460">
        <w:rPr>
          <w:sz w:val="28"/>
          <w:szCs w:val="28"/>
        </w:rPr>
        <w:t xml:space="preserve"> и его взаимосвязей в структуре управления.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1.6. 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деятельность по контролю, обобщающая политику и процедуры, которые помогают гарантировать выполнение постановлений и </w:t>
      </w:r>
      <w:r w:rsidRPr="00BC2460">
        <w:rPr>
          <w:sz w:val="28"/>
          <w:szCs w:val="28"/>
        </w:rPr>
        <w:lastRenderedPageBreak/>
        <w:t>распоряжений администрации сельского поселения и требований законодательства Российской Федерации;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CE0E28" w:rsidRPr="00BC2460" w:rsidRDefault="00CE0E28" w:rsidP="00CE0E28">
      <w:pPr>
        <w:ind w:firstLine="720"/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2. Организация внутреннего финансового контроля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2.1. Внутренний финансовый контроль в администрации сельского поселения  осуществляется в следующих формах: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– Глава сельского поселения);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текущий контроль.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бухгалтером 1 категории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бухгалтер администрации сельского поселения);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</w:t>
      </w:r>
      <w:r>
        <w:rPr>
          <w:sz w:val="28"/>
          <w:szCs w:val="28"/>
        </w:rPr>
        <w:t>управляющий делами</w:t>
      </w:r>
      <w:r w:rsidRPr="00BC2460">
        <w:rPr>
          <w:sz w:val="28"/>
          <w:szCs w:val="28"/>
        </w:rPr>
        <w:t xml:space="preserve"> администрации сельского поселения.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2.2. Система контроля состояния бухгалтерского учета включает в себя надзор и проверку: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lastRenderedPageBreak/>
        <w:t>– 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точности и полноты составления документов и регистров бухгалтерского учета;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предотвращения возможных ошибок и искажений в учете и отчетности;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исполнения постановлений и распоряжений администрации сельского поселения;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 </w:t>
      </w:r>
      <w:proofErr w:type="gramStart"/>
      <w:r w:rsidRPr="00BC2460">
        <w:rPr>
          <w:sz w:val="28"/>
          <w:szCs w:val="28"/>
        </w:rPr>
        <w:t>контроля за</w:t>
      </w:r>
      <w:proofErr w:type="gramEnd"/>
      <w:r w:rsidRPr="00BC2460">
        <w:rPr>
          <w:sz w:val="28"/>
          <w:szCs w:val="28"/>
        </w:rPr>
        <w:t xml:space="preserve"> сохранностью финансовых и нефинансовых активов сельского поселения. 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2.3. 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сельского поселения, а также перед составлением бухгалтерской отчетности.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2.4. Основными объектами плановой проверки являются: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полнота и правильность документального оформления операций;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своевременность и полнота проведения инвентаризаций;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lastRenderedPageBreak/>
        <w:t>- 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достоверность отчетности.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2.5.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2.6.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2.7. Результаты проведения предварительного и текущего контроля оформляются в виде служебных записок на имя Главы сельского поселения,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2.8. 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программа проверки (утверждается распоряжением администрации сельского поселения);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характер и состояние систем бухгалтерского учета и отчетности,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виды, методы и приемы, применяемые в процессе проведения контрольных мероприятий;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выводы о результатах проведения контроля;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2.9. 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2.10. По результатам проведения проверки разрабатывается план мероприятий по устранению выявленных недостатков и нарушений с </w:t>
      </w:r>
      <w:r w:rsidRPr="00BC2460">
        <w:rPr>
          <w:sz w:val="28"/>
          <w:szCs w:val="28"/>
        </w:rPr>
        <w:lastRenderedPageBreak/>
        <w:t>указанием сроков и ответственных лиц, который утверждается распоряжением администрации сельского поселения.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2.11. По истечении установленного срока бухгалтер администрации сельского поселения по правым вопросам незамедлительно информирует Главу  сельского поселения о выполнении мероприятий или их неисполнении с указанием причин.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2.12. 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3. Субъекты внутреннего контроля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3.1. В систему субъектов внутреннего финансового контроля входят: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Глава сельского поселения;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муниципальные служащие и работники администрации сельского поселения;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- комиссия по внутреннему контролю.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  должностными инструкциями муниципальных служащих и работников администрации сельского поселения.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4. Ответственность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4.2. 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5. Оценка состояния системы финансового контроля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 w:rsidRPr="00BC2460">
        <w:rPr>
          <w:sz w:val="28"/>
          <w:szCs w:val="28"/>
        </w:rPr>
        <w:t>контроль за</w:t>
      </w:r>
      <w:proofErr w:type="gramEnd"/>
      <w:r w:rsidRPr="00BC2460">
        <w:rPr>
          <w:sz w:val="28"/>
          <w:szCs w:val="28"/>
        </w:rPr>
        <w:t xml:space="preserve"> соблюдением процедур внутреннего финансового контроля осуществляется комиссией по внутреннему финансовому контролю.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6. Заключительные положения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6.1. Изменения и дополнения в настоящее Положение вносятся по мере необходимости в установленном законодательством порядке.</w:t>
      </w:r>
    </w:p>
    <w:p w:rsidR="00CE0E28" w:rsidRPr="00B31B6A" w:rsidRDefault="00CE0E28" w:rsidP="00CE0E28">
      <w:pPr>
        <w:pStyle w:val="a3"/>
        <w:spacing w:before="120" w:beforeAutospacing="0" w:after="120" w:afterAutospacing="0"/>
        <w:rPr>
          <w:color w:val="444444"/>
        </w:rPr>
      </w:pPr>
      <w:r w:rsidRPr="00B31B6A">
        <w:rPr>
          <w:color w:val="444444"/>
        </w:rPr>
        <w:t> </w:t>
      </w:r>
    </w:p>
    <w:p w:rsidR="00CE0E28" w:rsidRPr="00BC2460" w:rsidRDefault="00CE0E28" w:rsidP="00CE0E28">
      <w:pPr>
        <w:jc w:val="right"/>
      </w:pPr>
      <w:r>
        <w:br w:type="page"/>
      </w:r>
      <w:r w:rsidRPr="00BC2460">
        <w:lastRenderedPageBreak/>
        <w:t>УТВЕРЖДЕНО</w:t>
      </w:r>
    </w:p>
    <w:p w:rsidR="00CE0E28" w:rsidRDefault="00CE0E28" w:rsidP="00CE0E28">
      <w:pPr>
        <w:jc w:val="right"/>
      </w:pPr>
      <w:r w:rsidRPr="00BC2460">
        <w:t>постановлением администрации</w:t>
      </w:r>
    </w:p>
    <w:p w:rsidR="00CE0E28" w:rsidRDefault="00CE0E28" w:rsidP="00CE0E28">
      <w:pPr>
        <w:jc w:val="right"/>
      </w:pPr>
      <w:r w:rsidRPr="00BC2460">
        <w:t xml:space="preserve"> сельского поселения </w:t>
      </w:r>
      <w:r>
        <w:t>Бель</w:t>
      </w:r>
      <w:r w:rsidRPr="00BC2460">
        <w:t>ский сельсовет</w:t>
      </w:r>
    </w:p>
    <w:p w:rsidR="00CE0E28" w:rsidRDefault="00CE0E28" w:rsidP="00CE0E28">
      <w:pPr>
        <w:jc w:val="right"/>
      </w:pPr>
      <w:r w:rsidRPr="00BC2460">
        <w:t xml:space="preserve"> муниципального района </w:t>
      </w:r>
      <w:proofErr w:type="spellStart"/>
      <w:r w:rsidRPr="00BC2460">
        <w:t>Гафурийский</w:t>
      </w:r>
      <w:proofErr w:type="spellEnd"/>
      <w:r w:rsidRPr="00BC2460">
        <w:t xml:space="preserve"> район</w:t>
      </w:r>
    </w:p>
    <w:p w:rsidR="00CE0E28" w:rsidRPr="00BC2460" w:rsidRDefault="00CE0E28" w:rsidP="00CE0E28">
      <w:pPr>
        <w:jc w:val="right"/>
      </w:pPr>
      <w:r w:rsidRPr="00BC2460">
        <w:t xml:space="preserve"> Республики Башкортостан</w:t>
      </w:r>
    </w:p>
    <w:p w:rsidR="00CE0E28" w:rsidRPr="00BC2460" w:rsidRDefault="00CE0E28" w:rsidP="00CE0E28">
      <w:pPr>
        <w:jc w:val="right"/>
      </w:pPr>
      <w:r w:rsidRPr="00BC2460">
        <w:t xml:space="preserve">от </w:t>
      </w:r>
      <w:r>
        <w:t>03.04.2017 г. №15</w:t>
      </w:r>
    </w:p>
    <w:p w:rsidR="00CE0E28" w:rsidRPr="00B31B6A" w:rsidRDefault="00CE0E28" w:rsidP="00CE0E28">
      <w:pPr>
        <w:pStyle w:val="a3"/>
        <w:spacing w:before="120" w:beforeAutospacing="0" w:after="120" w:afterAutospacing="0"/>
        <w:rPr>
          <w:color w:val="444444"/>
        </w:rPr>
      </w:pPr>
      <w:r w:rsidRPr="00B31B6A">
        <w:rPr>
          <w:color w:val="444444"/>
        </w:rPr>
        <w:t> </w:t>
      </w:r>
    </w:p>
    <w:p w:rsidR="00CE0E28" w:rsidRPr="00BC2460" w:rsidRDefault="00CE0E28" w:rsidP="00CE0E28">
      <w:pPr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ПОЛОЖЕНИЕ</w:t>
      </w:r>
    </w:p>
    <w:p w:rsidR="00CE0E28" w:rsidRDefault="00CE0E28" w:rsidP="00CE0E28">
      <w:pPr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 xml:space="preserve">о Комиссии по внутреннему финансовому контролю при администрации </w:t>
      </w:r>
      <w:r>
        <w:rPr>
          <w:b/>
          <w:sz w:val="28"/>
          <w:szCs w:val="28"/>
        </w:rPr>
        <w:t>сельского поселения Бель</w:t>
      </w:r>
      <w:r w:rsidRPr="00BC2460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BC2460">
        <w:rPr>
          <w:b/>
          <w:sz w:val="28"/>
          <w:szCs w:val="28"/>
        </w:rPr>
        <w:t>Гафурийский</w:t>
      </w:r>
      <w:proofErr w:type="spellEnd"/>
      <w:r w:rsidRPr="00BC2460">
        <w:rPr>
          <w:b/>
          <w:sz w:val="28"/>
          <w:szCs w:val="28"/>
        </w:rPr>
        <w:t xml:space="preserve"> район Республики Башкортостан</w:t>
      </w:r>
    </w:p>
    <w:p w:rsidR="00CE0E28" w:rsidRPr="00BC2460" w:rsidRDefault="00CE0E28" w:rsidP="00CE0E28">
      <w:pPr>
        <w:jc w:val="center"/>
        <w:rPr>
          <w:b/>
          <w:sz w:val="28"/>
          <w:szCs w:val="28"/>
        </w:rPr>
      </w:pPr>
    </w:p>
    <w:p w:rsidR="00CE0E28" w:rsidRPr="00BC2460" w:rsidRDefault="00CE0E28" w:rsidP="00CE0E28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 xml:space="preserve">1.Основные задачи Комиссии по </w:t>
      </w:r>
      <w:proofErr w:type="gramStart"/>
      <w:r w:rsidRPr="00BC2460">
        <w:rPr>
          <w:sz w:val="28"/>
          <w:szCs w:val="28"/>
        </w:rPr>
        <w:t>внутреннему</w:t>
      </w:r>
      <w:proofErr w:type="gramEnd"/>
      <w:r w:rsidRPr="00BC2460">
        <w:rPr>
          <w:sz w:val="28"/>
          <w:szCs w:val="28"/>
        </w:rPr>
        <w:t xml:space="preserve"> финансовому</w:t>
      </w:r>
    </w:p>
    <w:p w:rsidR="00CE0E28" w:rsidRPr="00BC2460" w:rsidRDefault="00CE0E28" w:rsidP="00CE0E28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 xml:space="preserve">контролю при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(долее - Комиссия)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CE0E28" w:rsidRPr="00BC2460" w:rsidRDefault="00CE0E28" w:rsidP="00CE0E28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Основные задачи Комиссии: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следить за соблюдением законодательства, регулирующего порядок осуществления финансово- хозяйственной деятельности;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обеспечить точность и полноту составления документов и регистров бухгалтерского учета;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обеспечить своевременность подготовки достоверной бухгалтерской отчетности;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предотвращать  ошибки и искажения;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         - требовать исполнения распоряжений главы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Глава сельского поселения);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         - следить за выполнением планов финансово-хозяйственной деятельности администрации сельского поселения </w:t>
      </w:r>
      <w:r>
        <w:rPr>
          <w:sz w:val="28"/>
          <w:szCs w:val="28"/>
        </w:rPr>
        <w:t>Бель</w:t>
      </w:r>
      <w:r w:rsidRPr="006871DE">
        <w:rPr>
          <w:sz w:val="28"/>
          <w:szCs w:val="28"/>
        </w:rPr>
        <w:t xml:space="preserve">ский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 w:rsidRPr="00BC2460">
        <w:rPr>
          <w:sz w:val="28"/>
          <w:szCs w:val="28"/>
        </w:rPr>
        <w:t>Гафурийский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администрация сельского поселения);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обеспечить сохранность финансовых и нефинансовых активов администрации сельского поселения;</w:t>
      </w:r>
    </w:p>
    <w:p w:rsidR="00CE0E28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повышать эффективность использования средств.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</w:p>
    <w:p w:rsidR="00CE0E28" w:rsidRPr="00BC2460" w:rsidRDefault="00CE0E28" w:rsidP="00CE0E28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2.Полномочия Председателя Комиссии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К полномочиям председателя Комиссии относятся: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распределение обязанностей между членами (сотрудниками);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проведение заседания (совещания) по вопросам, относящимся к компетенции.</w:t>
      </w:r>
    </w:p>
    <w:p w:rsidR="00CE0E28" w:rsidRDefault="00CE0E28" w:rsidP="00CE0E28">
      <w:pPr>
        <w:jc w:val="both"/>
        <w:rPr>
          <w:sz w:val="28"/>
          <w:szCs w:val="28"/>
        </w:rPr>
      </w:pPr>
    </w:p>
    <w:p w:rsidR="00CE0E28" w:rsidRPr="00BC2460" w:rsidRDefault="00CE0E28" w:rsidP="00CE0E28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3. Полномочия Комиссии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К полномочиям Комиссии относится: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lastRenderedPageBreak/>
        <w:t>         - запрашивать у структурных подразделений необходимые документы и сведения;        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получать от сотрудников объяснения;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привлекать сотрудников администрации сельского поселения  к проведению проверок, служебных расследований, совещаний и т. п.</w:t>
      </w:r>
    </w:p>
    <w:p w:rsidR="00CE0E28" w:rsidRDefault="00CE0E28" w:rsidP="00CE0E28">
      <w:pPr>
        <w:jc w:val="both"/>
        <w:rPr>
          <w:sz w:val="28"/>
          <w:szCs w:val="28"/>
        </w:rPr>
      </w:pPr>
    </w:p>
    <w:p w:rsidR="00CE0E28" w:rsidRPr="00BC2460" w:rsidRDefault="00CE0E28" w:rsidP="00CE0E28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4. Организация деятельности Комиссии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4.1. Комиссией по внутреннему финансовому контролю до начала текущего года разрабатывается план контрольных мероприятий на текущий год (в т. ч.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4.2. Для каждой процедуры (мероприятия) указываются: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форма внутреннего финансового контроля (</w:t>
      </w:r>
      <w:proofErr w:type="gramStart"/>
      <w:r w:rsidRPr="00BC2460">
        <w:rPr>
          <w:sz w:val="28"/>
          <w:szCs w:val="28"/>
        </w:rPr>
        <w:t>предварительный</w:t>
      </w:r>
      <w:proofErr w:type="gramEnd"/>
      <w:r w:rsidRPr="00BC2460">
        <w:rPr>
          <w:sz w:val="28"/>
          <w:szCs w:val="28"/>
        </w:rPr>
        <w:t>, текущий, последующий);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описание процедуры (мероприятия);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задачи процедуры (мероприятия);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ответственные лица.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4.3. 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тематика и объекты проведения плановой проверки;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перечень контрольных процедур и мероприятий;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сроки проведения плановой проверки.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4.4. 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4.5. 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тематика и объекты проведения внеплановой проверки;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перечень контрольных процедур и мероприятий;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сроки проведения внеплановой проверки.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4.6. По результатам любой проверки составляется акт проверки (приложение № 3).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4.7.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отдельных процедур и мероприятий систематического внутреннего финансового контроля;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lastRenderedPageBreak/>
        <w:t>         - плановых и внеплановых проверок;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внешних контрольных мероприятий.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         4.8. Члены комиссии несут ответственность </w:t>
      </w:r>
      <w:proofErr w:type="gramStart"/>
      <w:r w:rsidRPr="00BC2460">
        <w:rPr>
          <w:sz w:val="28"/>
          <w:szCs w:val="28"/>
        </w:rPr>
        <w:t>за</w:t>
      </w:r>
      <w:proofErr w:type="gramEnd"/>
      <w:r w:rsidRPr="00BC2460">
        <w:rPr>
          <w:sz w:val="28"/>
          <w:szCs w:val="28"/>
        </w:rPr>
        <w:t>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искажение результатов проведенных ими проверок;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несоблюдение конфиденциальности информации, составляющей коммерческую тайну;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обеспечение сохранности и возврата полученных документов.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4.9. 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4.10. .Ежегодно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 результатах отдельных процедур и мероприятий систематического внутреннего финансового контроля;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 результатах выполнения плановых и неплановых проверок;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 результатах внешних контрольных мероприятий;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 выполнении мер по устранению и недопущению в дальнейшем выявленных нарушений (ошибок, недостатков, искажений);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        - об эффективности внутреннего финансового контроля.</w:t>
      </w:r>
    </w:p>
    <w:p w:rsidR="00CE0E28" w:rsidRPr="00BC2460" w:rsidRDefault="00CE0E28" w:rsidP="00CE0E28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CE0E28" w:rsidRPr="00BC2460" w:rsidRDefault="00CE0E28" w:rsidP="00CE0E28">
      <w:pPr>
        <w:jc w:val="right"/>
      </w:pPr>
      <w:r w:rsidRPr="00BC2460">
        <w:rPr>
          <w:sz w:val="28"/>
          <w:szCs w:val="28"/>
        </w:rPr>
        <w:br w:type="page"/>
      </w:r>
      <w:r w:rsidRPr="00BC2460">
        <w:lastRenderedPageBreak/>
        <w:t>Приложение № 1</w:t>
      </w:r>
    </w:p>
    <w:p w:rsidR="00CE0E28" w:rsidRDefault="00CE0E28" w:rsidP="00CE0E28">
      <w:pPr>
        <w:jc w:val="right"/>
      </w:pPr>
      <w:r w:rsidRPr="00BC2460">
        <w:t xml:space="preserve">к Положению о </w:t>
      </w:r>
      <w:proofErr w:type="gramStart"/>
      <w:r w:rsidRPr="00BC2460">
        <w:t>внутреннем</w:t>
      </w:r>
      <w:proofErr w:type="gramEnd"/>
      <w:r w:rsidRPr="00BC2460">
        <w:t xml:space="preserve"> финансовом</w:t>
      </w:r>
    </w:p>
    <w:p w:rsidR="00CE0E28" w:rsidRDefault="00CE0E28" w:rsidP="00CE0E28">
      <w:pPr>
        <w:jc w:val="right"/>
      </w:pPr>
      <w:r w:rsidRPr="00BC2460">
        <w:t xml:space="preserve"> </w:t>
      </w:r>
      <w:proofErr w:type="gramStart"/>
      <w:r w:rsidRPr="00BC2460">
        <w:t>контроле</w:t>
      </w:r>
      <w:proofErr w:type="gramEnd"/>
      <w:r w:rsidRPr="00BC2460">
        <w:t xml:space="preserve"> при администрации</w:t>
      </w:r>
    </w:p>
    <w:p w:rsidR="00CE0E28" w:rsidRDefault="00CE0E28" w:rsidP="00CE0E28">
      <w:pPr>
        <w:jc w:val="right"/>
      </w:pPr>
      <w:r w:rsidRPr="00BC2460">
        <w:t xml:space="preserve"> сельского поселения </w:t>
      </w:r>
      <w:r>
        <w:t>Бель</w:t>
      </w:r>
      <w:r w:rsidRPr="00BC2460">
        <w:t xml:space="preserve">ский сельсовет </w:t>
      </w:r>
    </w:p>
    <w:p w:rsidR="00CE0E28" w:rsidRDefault="00CE0E28" w:rsidP="00CE0E28">
      <w:pPr>
        <w:jc w:val="right"/>
      </w:pPr>
      <w:r w:rsidRPr="00BC2460">
        <w:t xml:space="preserve">муниципального района </w:t>
      </w:r>
      <w:proofErr w:type="spellStart"/>
      <w:r w:rsidRPr="00BC2460">
        <w:t>Гафурийский</w:t>
      </w:r>
      <w:proofErr w:type="spellEnd"/>
    </w:p>
    <w:p w:rsidR="00CE0E28" w:rsidRPr="00BC2460" w:rsidRDefault="00CE0E28" w:rsidP="00CE0E28">
      <w:pPr>
        <w:jc w:val="right"/>
      </w:pPr>
      <w:r w:rsidRPr="00BC2460">
        <w:t xml:space="preserve"> район Республики Башкортостан</w:t>
      </w:r>
    </w:p>
    <w:p w:rsidR="00CE0E28" w:rsidRDefault="00CE0E28" w:rsidP="00CE0E28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УТВЕРЖДАЮ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</w:rPr>
      </w:pPr>
      <w:r w:rsidRPr="00165955">
        <w:rPr>
          <w:rFonts w:ascii="Verdana" w:hAnsi="Verdana"/>
          <w:color w:val="444444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 xml:space="preserve">Глава сельского поселения </w:t>
      </w:r>
      <w:r w:rsidR="00AD5E81">
        <w:rPr>
          <w:color w:val="444444"/>
        </w:rPr>
        <w:t>Бель</w:t>
      </w:r>
      <w:r w:rsidRPr="00165955">
        <w:rPr>
          <w:color w:val="444444"/>
        </w:rPr>
        <w:t>ский сельсовет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_______________   _______________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 (подпись)                            (Ф.И.О.)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«___» _____________ 20___г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center"/>
        <w:rPr>
          <w:color w:val="444444"/>
        </w:rPr>
      </w:pPr>
      <w:r w:rsidRPr="00165955">
        <w:rPr>
          <w:color w:val="444444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center"/>
        <w:rPr>
          <w:b/>
          <w:color w:val="444444"/>
        </w:rPr>
      </w:pPr>
      <w:r w:rsidRPr="00165955">
        <w:rPr>
          <w:b/>
          <w:color w:val="444444"/>
        </w:rPr>
        <w:t>План контрольных мероприятий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center"/>
        <w:rPr>
          <w:b/>
          <w:color w:val="444444"/>
        </w:rPr>
      </w:pPr>
      <w:r w:rsidRPr="00165955">
        <w:rPr>
          <w:b/>
          <w:color w:val="444444"/>
        </w:rPr>
        <w:t xml:space="preserve">по финансово-хозяйственной деятельности администрации сельского поселения </w:t>
      </w:r>
      <w:r w:rsidR="00AD5E81">
        <w:rPr>
          <w:b/>
          <w:color w:val="444444"/>
        </w:rPr>
        <w:t>Бель</w:t>
      </w:r>
      <w:r w:rsidRPr="00165955">
        <w:rPr>
          <w:b/>
          <w:color w:val="444444"/>
        </w:rPr>
        <w:t xml:space="preserve">ский сельсовет муниципального района </w:t>
      </w:r>
      <w:proofErr w:type="spellStart"/>
      <w:r w:rsidRPr="00165955">
        <w:rPr>
          <w:b/>
          <w:color w:val="444444"/>
        </w:rPr>
        <w:t>Гафурийский</w:t>
      </w:r>
      <w:proofErr w:type="spellEnd"/>
      <w:r w:rsidRPr="00165955">
        <w:rPr>
          <w:b/>
          <w:color w:val="444444"/>
        </w:rPr>
        <w:t xml:space="preserve"> район Республики Башкортостан на ________ год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87"/>
        <w:gridCol w:w="5613"/>
        <w:gridCol w:w="1331"/>
      </w:tblGrid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 xml:space="preserve">№ </w:t>
            </w:r>
            <w:proofErr w:type="gramStart"/>
            <w:r w:rsidRPr="00AD4980">
              <w:t>п</w:t>
            </w:r>
            <w:proofErr w:type="gramEnd"/>
            <w:r w:rsidRPr="00AD4980">
              <w:t>/п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Объект проверки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Мероприятия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Дата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1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Учредительные документы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учредительных и регистрационных документов;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и регистрация изменений в учредительных документах;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2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Соблюдение учетной политики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-полнота и правильность отражения в нормативном документе элементов учетной политики;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-практическое применение учетной политики;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соблюдения графика документооборота;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3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Организация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-оценка степени компьютеризации учета;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 xml:space="preserve">-наличие должностных инструкций с разделением </w:t>
            </w:r>
            <w:r w:rsidRPr="00AD4980">
              <w:lastRenderedPageBreak/>
              <w:t>обязанностей;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положения об оплате труда;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lastRenderedPageBreak/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lastRenderedPageBreak/>
              <w:t>4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Ведение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правильности оформления документов; 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правильного и  своевременного  отражения операций  в бухгалтерском учете;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материалов инвентаризаций и отражение результатов в бухгалтерском учете;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-ведение учета согласно инструкции по бюджетному учету;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обоснованности расходов;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5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Целевое использование средств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применения КОСГУ и целевого использования средств;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 анализ сметы доходов и расходов в разрезе предметных статей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6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Налоги и сборы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расчетов по налогам и сборам согласно перечню уплачиваемых налогов;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правильности начисления, перечисления налоговых платежей;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CE0E28" w:rsidTr="00015D6C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7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Бухгалтерская и статистическая отчетность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 согласованность показателей форм отчетности;</w:t>
            </w:r>
          </w:p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статистической отчетности.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Pr="00AD4980" w:rsidRDefault="00CE0E28" w:rsidP="00015D6C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</w:tbl>
    <w:p w:rsidR="00CE0E28" w:rsidRDefault="00CE0E28" w:rsidP="00CE0E28">
      <w:pPr>
        <w:pStyle w:val="a3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AD4980" w:rsidRDefault="00CE0E28" w:rsidP="00CE0E28">
      <w:pPr>
        <w:jc w:val="right"/>
      </w:pPr>
      <w:r>
        <w:rPr>
          <w:rFonts w:ascii="Verdana" w:hAnsi="Verdana"/>
          <w:sz w:val="20"/>
        </w:rPr>
        <w:br w:type="page"/>
      </w:r>
      <w:r w:rsidRPr="00AD4980">
        <w:lastRenderedPageBreak/>
        <w:t>Приложение № 2</w:t>
      </w:r>
    </w:p>
    <w:p w:rsidR="00CE0E28" w:rsidRDefault="00CE0E28" w:rsidP="00CE0E28">
      <w:pPr>
        <w:jc w:val="right"/>
      </w:pPr>
      <w:r w:rsidRPr="00AD4980">
        <w:t xml:space="preserve">к Положению о </w:t>
      </w:r>
      <w:proofErr w:type="gramStart"/>
      <w:r w:rsidRPr="00AD4980">
        <w:t>внутреннем</w:t>
      </w:r>
      <w:proofErr w:type="gramEnd"/>
      <w:r w:rsidRPr="00AD4980">
        <w:t xml:space="preserve"> финансовом</w:t>
      </w:r>
    </w:p>
    <w:p w:rsidR="00CE0E28" w:rsidRDefault="00CE0E28" w:rsidP="00CE0E28">
      <w:pPr>
        <w:jc w:val="right"/>
      </w:pPr>
      <w:r w:rsidRPr="00AD4980">
        <w:t xml:space="preserve"> </w:t>
      </w:r>
      <w:proofErr w:type="gramStart"/>
      <w:r w:rsidRPr="00AD4980">
        <w:t>контроле</w:t>
      </w:r>
      <w:proofErr w:type="gramEnd"/>
      <w:r w:rsidRPr="00AD4980">
        <w:t xml:space="preserve"> при администрации </w:t>
      </w:r>
    </w:p>
    <w:p w:rsidR="00CE0E28" w:rsidRDefault="00CE0E28" w:rsidP="00CE0E28">
      <w:pPr>
        <w:jc w:val="right"/>
      </w:pPr>
      <w:r w:rsidRPr="00AD4980">
        <w:t xml:space="preserve">сельского поселения </w:t>
      </w:r>
      <w:r w:rsidR="00AD5E81">
        <w:t>Бель</w:t>
      </w:r>
      <w:r w:rsidRPr="00AD4980">
        <w:t>ский сельсовет</w:t>
      </w:r>
    </w:p>
    <w:p w:rsidR="00CE0E28" w:rsidRDefault="00CE0E28" w:rsidP="00CE0E28">
      <w:pPr>
        <w:jc w:val="right"/>
      </w:pPr>
      <w:r w:rsidRPr="00AD4980">
        <w:t xml:space="preserve"> муниципального района </w:t>
      </w:r>
      <w:proofErr w:type="spellStart"/>
      <w:r w:rsidRPr="00AD4980">
        <w:t>Гафурийский</w:t>
      </w:r>
      <w:proofErr w:type="spellEnd"/>
      <w:r w:rsidRPr="00AD4980">
        <w:t xml:space="preserve"> </w:t>
      </w:r>
    </w:p>
    <w:p w:rsidR="00CE0E28" w:rsidRPr="00AD4980" w:rsidRDefault="00CE0E28" w:rsidP="00CE0E28">
      <w:pPr>
        <w:jc w:val="right"/>
      </w:pPr>
      <w:r w:rsidRPr="00AD4980">
        <w:t>район Республики Башкортостан</w:t>
      </w:r>
    </w:p>
    <w:p w:rsidR="00CE0E28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УТВЕРЖДАЮ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 xml:space="preserve">Глава сельского поселения </w:t>
      </w:r>
      <w:r w:rsidR="00AD5E81">
        <w:rPr>
          <w:color w:val="444444"/>
        </w:rPr>
        <w:t>Бель</w:t>
      </w:r>
      <w:r w:rsidRPr="00165955">
        <w:rPr>
          <w:color w:val="444444"/>
        </w:rPr>
        <w:t>ский сельсовет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_______________   _______________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 (подпись)                    (Ф.И.О.)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«___» _____________ 20___г</w:t>
      </w:r>
    </w:p>
    <w:p w:rsidR="00CE0E28" w:rsidRPr="00165955" w:rsidRDefault="00CE0E28" w:rsidP="00CE0E28">
      <w:pPr>
        <w:pStyle w:val="a3"/>
        <w:spacing w:before="120" w:beforeAutospacing="0" w:after="120" w:afterAutospacing="0"/>
        <w:rPr>
          <w:color w:val="444444"/>
        </w:rPr>
      </w:pPr>
      <w:r w:rsidRPr="00165955">
        <w:rPr>
          <w:color w:val="444444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center"/>
        <w:rPr>
          <w:b/>
          <w:color w:val="444444"/>
        </w:rPr>
      </w:pPr>
      <w:r w:rsidRPr="00165955">
        <w:rPr>
          <w:b/>
          <w:color w:val="444444"/>
        </w:rPr>
        <w:t>График проведения плановых внутренних проверок и контрольных мероприятий финансово-хозяйственной деятельности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center"/>
        <w:rPr>
          <w:b/>
          <w:color w:val="444444"/>
        </w:rPr>
      </w:pPr>
      <w:r w:rsidRPr="00165955">
        <w:rPr>
          <w:b/>
          <w:color w:val="444444"/>
        </w:rPr>
        <w:t xml:space="preserve">администрации сельского поселения </w:t>
      </w:r>
      <w:r w:rsidR="00AD5E81">
        <w:rPr>
          <w:b/>
          <w:color w:val="444444"/>
        </w:rPr>
        <w:t>Бель</w:t>
      </w:r>
      <w:r w:rsidRPr="00165955">
        <w:rPr>
          <w:b/>
          <w:color w:val="444444"/>
        </w:rPr>
        <w:t>ский сельсовет  на 20____ год</w:t>
      </w:r>
    </w:p>
    <w:p w:rsidR="00CE0E28" w:rsidRPr="00AD4980" w:rsidRDefault="00CE0E28" w:rsidP="00CE0E28">
      <w:pPr>
        <w:pStyle w:val="a3"/>
        <w:spacing w:before="120" w:beforeAutospacing="0" w:after="120" w:afterAutospacing="0"/>
        <w:rPr>
          <w:color w:val="444444"/>
        </w:rPr>
      </w:pPr>
      <w:r w:rsidRPr="00AD4980">
        <w:rPr>
          <w:color w:val="444444"/>
        </w:rPr>
        <w:t> </w:t>
      </w:r>
    </w:p>
    <w:p w:rsidR="00CE0E28" w:rsidRDefault="00CE0E28" w:rsidP="00CE0E28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980"/>
        <w:gridCol w:w="5806"/>
        <w:gridCol w:w="1227"/>
      </w:tblGrid>
      <w:tr w:rsidR="00CE0E28" w:rsidTr="00015D6C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E0E28" w:rsidTr="00015D6C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0E28" w:rsidTr="00015D6C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E0E28" w:rsidRDefault="00CE0E28" w:rsidP="00015D6C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E0E28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Председатель комиссии</w:t>
      </w:r>
    </w:p>
    <w:p w:rsidR="00CE0E28" w:rsidRDefault="00CE0E28" w:rsidP="00CE0E28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AD4980" w:rsidRDefault="00CE0E28" w:rsidP="00CE0E28">
      <w:pPr>
        <w:jc w:val="right"/>
      </w:pPr>
      <w:r>
        <w:br w:type="page"/>
      </w:r>
      <w:r w:rsidRPr="00AD4980">
        <w:lastRenderedPageBreak/>
        <w:t>Приложение № 3</w:t>
      </w:r>
    </w:p>
    <w:p w:rsidR="00CE0E28" w:rsidRDefault="00CE0E28" w:rsidP="00CE0E28">
      <w:pPr>
        <w:jc w:val="right"/>
      </w:pPr>
      <w:r w:rsidRPr="00AD4980">
        <w:t xml:space="preserve">к Положению о </w:t>
      </w:r>
      <w:proofErr w:type="gramStart"/>
      <w:r w:rsidRPr="00AD4980">
        <w:t>внутреннем</w:t>
      </w:r>
      <w:proofErr w:type="gramEnd"/>
      <w:r w:rsidRPr="00AD4980">
        <w:t xml:space="preserve"> финансовом</w:t>
      </w:r>
    </w:p>
    <w:p w:rsidR="00CE0E28" w:rsidRDefault="00CE0E28" w:rsidP="00CE0E28">
      <w:pPr>
        <w:jc w:val="right"/>
      </w:pPr>
      <w:r w:rsidRPr="00AD4980">
        <w:t xml:space="preserve"> </w:t>
      </w:r>
      <w:proofErr w:type="gramStart"/>
      <w:r w:rsidRPr="00AD4980">
        <w:t>контроле</w:t>
      </w:r>
      <w:proofErr w:type="gramEnd"/>
      <w:r w:rsidRPr="00AD4980">
        <w:t xml:space="preserve"> при администрации </w:t>
      </w:r>
    </w:p>
    <w:p w:rsidR="00CE0E28" w:rsidRDefault="00CE0E28" w:rsidP="00CE0E28">
      <w:pPr>
        <w:jc w:val="right"/>
      </w:pPr>
      <w:r w:rsidRPr="00AD4980">
        <w:t xml:space="preserve">сельского поселения </w:t>
      </w:r>
      <w:r w:rsidR="00AD5E81">
        <w:t>Бель</w:t>
      </w:r>
      <w:bookmarkStart w:id="0" w:name="_GoBack"/>
      <w:bookmarkEnd w:id="0"/>
      <w:r w:rsidRPr="00AD4980">
        <w:t xml:space="preserve">ский сельсовет </w:t>
      </w:r>
    </w:p>
    <w:p w:rsidR="00CE0E28" w:rsidRDefault="00CE0E28" w:rsidP="00CE0E28">
      <w:pPr>
        <w:jc w:val="right"/>
      </w:pPr>
      <w:r w:rsidRPr="00AD4980">
        <w:t xml:space="preserve">муниципального района </w:t>
      </w:r>
      <w:proofErr w:type="spellStart"/>
      <w:r w:rsidRPr="00AD4980">
        <w:t>Гафурийский</w:t>
      </w:r>
      <w:proofErr w:type="spellEnd"/>
      <w:r w:rsidRPr="00AD4980">
        <w:t xml:space="preserve"> </w:t>
      </w:r>
    </w:p>
    <w:p w:rsidR="00CE0E28" w:rsidRPr="00AD4980" w:rsidRDefault="00CE0E28" w:rsidP="00CE0E28">
      <w:pPr>
        <w:jc w:val="right"/>
      </w:pPr>
      <w:r w:rsidRPr="00AD4980">
        <w:t>район Республики Башкортостан</w:t>
      </w:r>
    </w:p>
    <w:p w:rsidR="00CE0E28" w:rsidRDefault="00CE0E28" w:rsidP="00CE0E28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D91342" w:rsidRDefault="00CE0E28" w:rsidP="00CE0E28">
      <w:pPr>
        <w:jc w:val="right"/>
      </w:pPr>
      <w:r w:rsidRPr="00D91342">
        <w:t>УТВЕРЖДАЮ</w:t>
      </w:r>
    </w:p>
    <w:p w:rsidR="00CE0E28" w:rsidRPr="00D91342" w:rsidRDefault="00CE0E28" w:rsidP="00CE0E28">
      <w:pPr>
        <w:jc w:val="right"/>
      </w:pPr>
      <w:r w:rsidRPr="00D91342">
        <w:t>Глава сельского поселения</w:t>
      </w:r>
    </w:p>
    <w:p w:rsidR="00CE0E28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  <w:r w:rsidRPr="00165955">
        <w:rPr>
          <w:color w:val="444444"/>
          <w:sz w:val="20"/>
          <w:szCs w:val="20"/>
        </w:rPr>
        <w:t>(подпись)                            (Ф.И.О.)</w:t>
      </w:r>
    </w:p>
    <w:p w:rsidR="00CE0E28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165955" w:rsidRDefault="00CE0E28" w:rsidP="00CE0E28">
      <w:pPr>
        <w:pStyle w:val="a3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«___» _____________ 20___г</w:t>
      </w:r>
    </w:p>
    <w:p w:rsidR="00CE0E28" w:rsidRDefault="00CE0E28" w:rsidP="00CE0E28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E0E28" w:rsidRPr="00AD4980" w:rsidRDefault="00CE0E28" w:rsidP="00CE0E28">
      <w:pPr>
        <w:jc w:val="center"/>
      </w:pPr>
      <w:r w:rsidRPr="00AD4980">
        <w:t>Акт проверки</w:t>
      </w:r>
    </w:p>
    <w:p w:rsidR="00CE0E28" w:rsidRPr="00AD4980" w:rsidRDefault="00CE0E28" w:rsidP="00CE0E28">
      <w:pPr>
        <w:jc w:val="both"/>
      </w:pPr>
      <w:r w:rsidRPr="00AD4980">
        <w:t> </w:t>
      </w:r>
    </w:p>
    <w:p w:rsidR="00CE0E28" w:rsidRDefault="00CE0E28" w:rsidP="00CE0E28">
      <w:pPr>
        <w:jc w:val="both"/>
      </w:pPr>
      <w:r w:rsidRPr="00AD4980">
        <w:t>1. Сроки проведения проверки _____</w:t>
      </w:r>
      <w:r>
        <w:t>_________________________________</w:t>
      </w:r>
      <w:r w:rsidRPr="00AD4980">
        <w:t>____________;</w:t>
      </w:r>
    </w:p>
    <w:p w:rsidR="00CE0E28" w:rsidRDefault="00CE0E28" w:rsidP="00CE0E28">
      <w:pPr>
        <w:jc w:val="both"/>
      </w:pPr>
      <w:r w:rsidRPr="00AD4980">
        <w:t>2. Состав комиссии __________________________</w:t>
      </w:r>
      <w:r>
        <w:t>__________________________________</w:t>
      </w:r>
    </w:p>
    <w:p w:rsidR="00CE0E28" w:rsidRDefault="00CE0E28" w:rsidP="00CE0E28">
      <w:pPr>
        <w:jc w:val="both"/>
      </w:pPr>
      <w:r w:rsidRPr="00AD4980">
        <w:t>3. Проверяемый период _________________________</w:t>
      </w:r>
      <w:r>
        <w:t>_______________________________</w:t>
      </w:r>
    </w:p>
    <w:p w:rsidR="00CE0E28" w:rsidRDefault="00CE0E28" w:rsidP="00CE0E28">
      <w:pPr>
        <w:jc w:val="both"/>
      </w:pPr>
      <w:r w:rsidRPr="00AD4980">
        <w:t>4. Характеристика и состояние объектов проверки __________________________________</w:t>
      </w:r>
      <w:r>
        <w:t>__________________</w:t>
      </w:r>
      <w:r w:rsidRPr="00AD4980">
        <w:t>_________________________;</w:t>
      </w:r>
    </w:p>
    <w:p w:rsidR="00CE0E28" w:rsidRDefault="00CE0E28" w:rsidP="00CE0E28">
      <w:pPr>
        <w:jc w:val="both"/>
      </w:pPr>
      <w:r w:rsidRPr="00AD4980"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________________________________________________________________________________________________________</w:t>
      </w:r>
      <w:r>
        <w:t>_____________________________________________</w:t>
      </w:r>
      <w:r w:rsidRPr="00AD4980">
        <w:t>_____;</w:t>
      </w:r>
    </w:p>
    <w:p w:rsidR="00CE0E28" w:rsidRDefault="00CE0E28" w:rsidP="00CE0E28">
      <w:pPr>
        <w:jc w:val="both"/>
      </w:pPr>
      <w:r w:rsidRPr="00AD4980">
        <w:t>6. Описание выявленных нарушений (ошибок, недостатков, искаж</w:t>
      </w:r>
      <w:r>
        <w:t xml:space="preserve">ений), причины их возникновения </w:t>
      </w:r>
      <w:r w:rsidRPr="00AD4980">
        <w:t>_________________________________________________________________________________________________</w:t>
      </w:r>
      <w:r>
        <w:t>____________________________________________________</w:t>
      </w:r>
      <w:r w:rsidRPr="00AD4980">
        <w:t>_____;</w:t>
      </w:r>
    </w:p>
    <w:p w:rsidR="00CE0E28" w:rsidRDefault="00CE0E28" w:rsidP="00CE0E28">
      <w:pPr>
        <w:jc w:val="both"/>
      </w:pPr>
      <w:r w:rsidRPr="00AD4980"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____________________________________________________________________________________</w:t>
      </w:r>
      <w:r>
        <w:t>__________________________________________________________________</w:t>
      </w:r>
      <w:r w:rsidRPr="00AD4980">
        <w:t>____;</w:t>
      </w:r>
    </w:p>
    <w:p w:rsidR="00CE0E28" w:rsidRDefault="00CE0E28" w:rsidP="00CE0E28">
      <w:pPr>
        <w:jc w:val="both"/>
      </w:pPr>
      <w:r w:rsidRPr="00AD4980">
        <w:t xml:space="preserve">8. Рекомендации по недопущению в дальнейшем вероятных нарушений (ошибок, недостатков, искажений) </w:t>
      </w:r>
    </w:p>
    <w:p w:rsidR="00CE0E28" w:rsidRDefault="00CE0E28" w:rsidP="00CE0E28">
      <w:pPr>
        <w:jc w:val="both"/>
      </w:pPr>
      <w:r w:rsidRPr="00AD4980">
        <w:t>__________________________________________________________________</w:t>
      </w:r>
      <w:r>
        <w:t>________________________________________________________________________________________;</w:t>
      </w:r>
    </w:p>
    <w:p w:rsidR="00CE0E28" w:rsidRPr="00AD4980" w:rsidRDefault="00CE0E28" w:rsidP="00CE0E28">
      <w:pPr>
        <w:jc w:val="both"/>
      </w:pPr>
      <w:r w:rsidRPr="00AD4980">
        <w:t>9. Меры, предпринятые к нарушителям _______________________</w:t>
      </w:r>
      <w:r>
        <w:t>_________________</w:t>
      </w:r>
      <w:r w:rsidRPr="00AD4980">
        <w:t>___</w:t>
      </w:r>
    </w:p>
    <w:p w:rsidR="00CE0E28" w:rsidRPr="00AD4980" w:rsidRDefault="00CE0E28" w:rsidP="00CE0E28">
      <w:pPr>
        <w:jc w:val="both"/>
      </w:pPr>
      <w:r w:rsidRPr="00AD4980">
        <w:t>_____________________________________</w:t>
      </w:r>
      <w:r>
        <w:t>______________</w:t>
      </w:r>
      <w:r w:rsidRPr="00AD4980">
        <w:t>__________________________</w:t>
      </w:r>
    </w:p>
    <w:p w:rsidR="00CE0E28" w:rsidRPr="00AD4980" w:rsidRDefault="00CE0E28" w:rsidP="00CE0E28">
      <w:pPr>
        <w:jc w:val="both"/>
      </w:pPr>
      <w:r w:rsidRPr="00AD4980">
        <w:t> </w:t>
      </w:r>
    </w:p>
    <w:p w:rsidR="00CE0E28" w:rsidRDefault="00CE0E28" w:rsidP="00CE0E28">
      <w:pPr>
        <w:jc w:val="both"/>
      </w:pPr>
    </w:p>
    <w:p w:rsidR="00CE0E28" w:rsidRPr="00AD4980" w:rsidRDefault="00CE0E28" w:rsidP="00CE0E28">
      <w:pPr>
        <w:jc w:val="both"/>
      </w:pPr>
      <w:r w:rsidRPr="00AD4980">
        <w:t>Председатель Комиссии</w:t>
      </w:r>
    </w:p>
    <w:p w:rsidR="00CE0E28" w:rsidRDefault="00CE0E28" w:rsidP="00CE0E28">
      <w:pPr>
        <w:jc w:val="both"/>
      </w:pPr>
    </w:p>
    <w:p w:rsidR="00CE0E28" w:rsidRPr="00AD4980" w:rsidRDefault="00CE0E28" w:rsidP="00CE0E28">
      <w:pPr>
        <w:jc w:val="both"/>
      </w:pPr>
      <w:r w:rsidRPr="00AD4980">
        <w:t>Члены Комиссии</w:t>
      </w:r>
    </w:p>
    <w:p w:rsidR="00CE0E28" w:rsidRDefault="00CE0E28" w:rsidP="00CE0E28"/>
    <w:p w:rsidR="00025FE3" w:rsidRDefault="00025FE3"/>
    <w:sectPr w:rsidR="00025FE3" w:rsidSect="00A0441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11" w:rsidRDefault="00AD5E81" w:rsidP="00987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411" w:rsidRDefault="00AD5E81" w:rsidP="00A044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11" w:rsidRDefault="00AD5E81" w:rsidP="00987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A04411" w:rsidRDefault="00AD5E81" w:rsidP="00A04411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8"/>
    <w:rsid w:val="00025FE3"/>
    <w:rsid w:val="00AD5E81"/>
    <w:rsid w:val="00C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E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0E28"/>
    <w:rPr>
      <w:b/>
      <w:bCs/>
    </w:rPr>
  </w:style>
  <w:style w:type="paragraph" w:styleId="a5">
    <w:name w:val="footer"/>
    <w:basedOn w:val="a"/>
    <w:link w:val="a6"/>
    <w:rsid w:val="00CE0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0E28"/>
  </w:style>
  <w:style w:type="paragraph" w:styleId="a8">
    <w:name w:val="Balloon Text"/>
    <w:basedOn w:val="a"/>
    <w:link w:val="a9"/>
    <w:uiPriority w:val="99"/>
    <w:semiHidden/>
    <w:unhideWhenUsed/>
    <w:rsid w:val="00CE0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0E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0E28"/>
    <w:rPr>
      <w:b/>
      <w:bCs/>
    </w:rPr>
  </w:style>
  <w:style w:type="paragraph" w:styleId="a5">
    <w:name w:val="footer"/>
    <w:basedOn w:val="a"/>
    <w:link w:val="a6"/>
    <w:rsid w:val="00CE0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0E28"/>
  </w:style>
  <w:style w:type="paragraph" w:styleId="a8">
    <w:name w:val="Balloon Text"/>
    <w:basedOn w:val="a"/>
    <w:link w:val="a9"/>
    <w:uiPriority w:val="99"/>
    <w:semiHidden/>
    <w:unhideWhenUsed/>
    <w:rsid w:val="00CE0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2017-04-12T04:46:00Z</cp:lastPrinted>
  <dcterms:created xsi:type="dcterms:W3CDTF">2017-04-12T04:32:00Z</dcterms:created>
  <dcterms:modified xsi:type="dcterms:W3CDTF">2017-04-12T04:47:00Z</dcterms:modified>
</cp:coreProperties>
</file>