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93C" w:rsidRDefault="00E1093C"/>
    <w:tbl>
      <w:tblPr>
        <w:tblW w:w="5250" w:type="pct"/>
        <w:tblInd w:w="-253" w:type="dxa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266"/>
        <w:gridCol w:w="4301"/>
        <w:gridCol w:w="1550"/>
        <w:gridCol w:w="4314"/>
        <w:gridCol w:w="332"/>
      </w:tblGrid>
      <w:tr w:rsidR="00E1093C" w:rsidRPr="00E1093C" w:rsidTr="00F86E05">
        <w:trPr>
          <w:cantSplit/>
          <w:trHeight w:val="2206"/>
        </w:trPr>
        <w:tc>
          <w:tcPr>
            <w:tcW w:w="2122" w:type="pct"/>
            <w:gridSpan w:val="2"/>
          </w:tcPr>
          <w:p w:rsidR="00E1093C" w:rsidRPr="00E1093C" w:rsidRDefault="00E1093C" w:rsidP="00E1093C">
            <w:pPr>
              <w:spacing w:after="0"/>
              <w:jc w:val="center"/>
              <w:rPr>
                <w:rFonts w:ascii="Times Cyr Bash Normal" w:eastAsia="Calibri" w:hAnsi="Times Cyr Bash Normal" w:cs="Times New Roman"/>
                <w:b/>
                <w:sz w:val="24"/>
                <w:szCs w:val="24"/>
              </w:rPr>
            </w:pPr>
            <w:r w:rsidRPr="00E1093C">
              <w:rPr>
                <w:rFonts w:ascii="Times Cyr Bash Normal" w:eastAsia="Calibri" w:hAnsi="Times Cyr Bash Normal" w:cs="Times New Roman"/>
                <w:b/>
                <w:sz w:val="24"/>
                <w:szCs w:val="24"/>
              </w:rPr>
              <w:t>БАШ</w:t>
            </w:r>
            <w:proofErr w:type="gramStart"/>
            <w:r w:rsidRPr="00E1093C">
              <w:rPr>
                <w:rFonts w:ascii="Times Cyr Bash Normal" w:eastAsia="Calibri" w:hAnsi="Times Cyr Bash Normal" w:cs="Times New Roman"/>
                <w:b/>
                <w:sz w:val="24"/>
                <w:szCs w:val="24"/>
                <w:lang w:val="tt-RU"/>
              </w:rPr>
              <w:t>?</w:t>
            </w:r>
            <w:r w:rsidRPr="00E1093C">
              <w:rPr>
                <w:rFonts w:ascii="Times Cyr Bash Normal" w:eastAsia="Calibri" w:hAnsi="Times Cyr Bash Normal" w:cs="Times New Roman"/>
                <w:b/>
                <w:sz w:val="24"/>
                <w:szCs w:val="24"/>
              </w:rPr>
              <w:t>О</w:t>
            </w:r>
            <w:proofErr w:type="gramEnd"/>
            <w:r w:rsidRPr="00E1093C">
              <w:rPr>
                <w:rFonts w:ascii="Times Cyr Bash Normal" w:eastAsia="Calibri" w:hAnsi="Times Cyr Bash Normal" w:cs="Times New Roman"/>
                <w:b/>
                <w:sz w:val="24"/>
                <w:szCs w:val="24"/>
              </w:rPr>
              <w:t>РТОСТАН РЕСПУБЛИКА</w:t>
            </w:r>
            <w:r w:rsidRPr="00E1093C">
              <w:rPr>
                <w:rFonts w:ascii="Times Cyr Bash Normal" w:eastAsia="Calibri" w:hAnsi="Times Cyr Bash Normal" w:cs="Arial"/>
                <w:b/>
                <w:sz w:val="24"/>
                <w:szCs w:val="24"/>
                <w:lang w:val="tt-RU"/>
              </w:rPr>
              <w:t>№</w:t>
            </w:r>
            <w:r w:rsidRPr="00E1093C">
              <w:rPr>
                <w:rFonts w:ascii="Times Cyr Bash Normal" w:eastAsia="Calibri" w:hAnsi="Times Cyr Bash Normal" w:cs="Times New Roman"/>
                <w:b/>
                <w:sz w:val="24"/>
                <w:szCs w:val="24"/>
              </w:rPr>
              <w:t>Ы</w:t>
            </w:r>
          </w:p>
          <w:p w:rsidR="00E1093C" w:rsidRPr="00E1093C" w:rsidRDefault="00E1093C" w:rsidP="00E1093C">
            <w:pPr>
              <w:spacing w:after="0"/>
              <w:jc w:val="center"/>
              <w:rPr>
                <w:rFonts w:ascii="Times Cyr Bash Normal" w:eastAsia="Calibri" w:hAnsi="Times Cyr Bash Normal" w:cs="Times New Roman"/>
                <w:b/>
                <w:sz w:val="24"/>
                <w:szCs w:val="24"/>
                <w:lang w:val="tt-RU"/>
              </w:rPr>
            </w:pPr>
            <w:r w:rsidRPr="00E1093C">
              <w:rPr>
                <w:rFonts w:ascii="Times Cyr Bash Normal" w:eastAsia="Calibri" w:hAnsi="Times Cyr Bash Normal" w:cs="Times New Roman"/>
                <w:b/>
                <w:sz w:val="24"/>
                <w:szCs w:val="24"/>
                <w:lang w:val="tt-RU"/>
              </w:rPr>
              <w:t>;</w:t>
            </w:r>
            <w:r w:rsidRPr="00E1093C">
              <w:rPr>
                <w:rFonts w:ascii="Times Cyr Bash Normal" w:eastAsia="Calibri" w:hAnsi="Times Cyr Bash Normal" w:cs="Times New Roman"/>
                <w:b/>
                <w:sz w:val="24"/>
                <w:szCs w:val="24"/>
              </w:rPr>
              <w:t>АФУРИ РАЙОНЫ МУНИЦИПАЛЬ РАЙОН</w:t>
            </w:r>
            <w:r w:rsidRPr="00E1093C">
              <w:rPr>
                <w:rFonts w:ascii="Times Cyr Bash Normal" w:eastAsia="Calibri" w:hAnsi="Times Cyr Bash Normal" w:cs="Times New Roman"/>
                <w:b/>
                <w:sz w:val="24"/>
                <w:szCs w:val="24"/>
                <w:lang w:val="tt-RU"/>
              </w:rPr>
              <w:t>ЫНЫ</w:t>
            </w:r>
            <w:r w:rsidRPr="00E1093C">
              <w:rPr>
                <w:rFonts w:ascii="Times Cyr Bash Normal" w:eastAsia="Calibri" w:hAnsi="Times Cyr Bash Normal" w:cs="Arial"/>
                <w:b/>
                <w:sz w:val="24"/>
                <w:szCs w:val="24"/>
                <w:lang w:val="tt-RU"/>
              </w:rPr>
              <w:t>*</w:t>
            </w:r>
          </w:p>
          <w:p w:rsidR="00E1093C" w:rsidRPr="00E1093C" w:rsidRDefault="00E1093C" w:rsidP="00E1093C">
            <w:pPr>
              <w:spacing w:after="0"/>
              <w:jc w:val="center"/>
              <w:rPr>
                <w:rFonts w:ascii="Times Cyr Bash Normal" w:eastAsia="Calibri" w:hAnsi="Times Cyr Bash Normal" w:cs="Times New Roman"/>
                <w:b/>
                <w:sz w:val="24"/>
                <w:szCs w:val="24"/>
                <w:lang w:val="tt-RU"/>
              </w:rPr>
            </w:pPr>
            <w:r w:rsidRPr="00E1093C">
              <w:rPr>
                <w:rFonts w:ascii="Times Cyr Bash Normal" w:eastAsia="Calibri" w:hAnsi="Times Cyr Bash Normal" w:cs="Times New Roman"/>
                <w:b/>
                <w:sz w:val="24"/>
                <w:szCs w:val="24"/>
                <w:lang w:val="tt-RU"/>
              </w:rPr>
              <w:t>БЕЛЬСКИЙ АУЫЛ</w:t>
            </w:r>
          </w:p>
          <w:p w:rsidR="00E1093C" w:rsidRPr="00E1093C" w:rsidRDefault="00E1093C" w:rsidP="00E1093C">
            <w:pPr>
              <w:spacing w:after="0"/>
              <w:ind w:left="-180" w:firstLine="180"/>
              <w:rPr>
                <w:rFonts w:ascii="Times Cyr Bash Normal" w:eastAsia="Calibri" w:hAnsi="Times Cyr Bash Normal" w:cs="Times New Roman"/>
                <w:b/>
                <w:sz w:val="24"/>
                <w:szCs w:val="24"/>
                <w:lang w:val="tt-RU"/>
              </w:rPr>
            </w:pPr>
            <w:r w:rsidRPr="00E1093C">
              <w:rPr>
                <w:rFonts w:ascii="Times Cyr Bash Normal" w:eastAsia="Calibri" w:hAnsi="Times Cyr Bash Normal" w:cs="Times New Roman"/>
                <w:b/>
                <w:sz w:val="24"/>
                <w:szCs w:val="24"/>
                <w:lang w:val="tt-RU"/>
              </w:rPr>
              <w:t>СОВЕТЫ АУЫЛ БИЛ</w:t>
            </w:r>
            <w:r w:rsidRPr="00E1093C">
              <w:rPr>
                <w:rFonts w:ascii="Times Cyr Bash Normal" w:eastAsia="Calibri" w:hAnsi="Times Cyr Bash Normal" w:cs="Arial"/>
                <w:b/>
                <w:sz w:val="24"/>
                <w:szCs w:val="24"/>
                <w:lang w:val="tt-RU"/>
              </w:rPr>
              <w:t>"</w:t>
            </w:r>
            <w:r w:rsidRPr="00E1093C">
              <w:rPr>
                <w:rFonts w:ascii="Times Cyr Bash Normal" w:eastAsia="Calibri" w:hAnsi="Times Cyr Bash Normal" w:cs="Times Cyr Bash Normal"/>
                <w:b/>
                <w:sz w:val="24"/>
                <w:szCs w:val="24"/>
                <w:lang w:val="tt-RU"/>
              </w:rPr>
              <w:t>М</w:t>
            </w:r>
            <w:r w:rsidRPr="00E1093C">
              <w:rPr>
                <w:rFonts w:ascii="Times Cyr Bash Normal" w:eastAsia="Calibri" w:hAnsi="Times Cyr Bash Normal" w:cs="Arial"/>
                <w:b/>
                <w:sz w:val="24"/>
                <w:szCs w:val="24"/>
                <w:lang w:val="tt-RU"/>
              </w:rPr>
              <w:t>"№</w:t>
            </w:r>
            <w:r w:rsidRPr="00E1093C">
              <w:rPr>
                <w:rFonts w:ascii="Times Cyr Bash Normal" w:eastAsia="Calibri" w:hAnsi="Times Cyr Bash Normal" w:cs="Times Cyr Bash Normal"/>
                <w:b/>
                <w:sz w:val="24"/>
                <w:szCs w:val="24"/>
                <w:lang w:val="tt-RU"/>
              </w:rPr>
              <w:t>Е</w:t>
            </w:r>
          </w:p>
          <w:p w:rsidR="00E1093C" w:rsidRPr="00E1093C" w:rsidRDefault="00E1093C" w:rsidP="00E1093C">
            <w:pPr>
              <w:spacing w:after="0"/>
              <w:rPr>
                <w:rFonts w:ascii="Times Cyr Bash Normal" w:eastAsia="Calibri" w:hAnsi="Times Cyr Bash Normal" w:cs="Times New Roman"/>
                <w:b/>
                <w:sz w:val="24"/>
                <w:szCs w:val="24"/>
              </w:rPr>
            </w:pPr>
            <w:r w:rsidRPr="00E1093C">
              <w:rPr>
                <w:rFonts w:ascii="Times Cyr Bash Normal" w:eastAsia="Calibri" w:hAnsi="Times Cyr Bash Normal" w:cs="Times New Roman"/>
                <w:b/>
                <w:sz w:val="24"/>
                <w:szCs w:val="24"/>
              </w:rPr>
              <w:t xml:space="preserve">           ХАКИМИ</w:t>
            </w:r>
            <w:proofErr w:type="gramStart"/>
            <w:r w:rsidRPr="00E1093C">
              <w:rPr>
                <w:rFonts w:ascii="Times Cyr Bash Normal" w:eastAsia="Calibri" w:hAnsi="Times Cyr Bash Normal" w:cs="Arial"/>
                <w:b/>
                <w:sz w:val="24"/>
                <w:szCs w:val="24"/>
                <w:lang w:val="tt-RU"/>
              </w:rPr>
              <w:t>"</w:t>
            </w:r>
            <w:r w:rsidRPr="00E1093C">
              <w:rPr>
                <w:rFonts w:ascii="Times Cyr Bash Normal" w:eastAsia="Calibri" w:hAnsi="Times Cyr Bash Normal" w:cs="Times New Roman"/>
                <w:b/>
                <w:sz w:val="24"/>
                <w:szCs w:val="24"/>
              </w:rPr>
              <w:t>Т</w:t>
            </w:r>
            <w:proofErr w:type="gramEnd"/>
            <w:r w:rsidRPr="00E1093C">
              <w:rPr>
                <w:rFonts w:ascii="Times Cyr Bash Normal" w:eastAsia="Calibri" w:hAnsi="Times Cyr Bash Normal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720" w:type="pct"/>
            <w:hideMark/>
          </w:tcPr>
          <w:p w:rsidR="00E1093C" w:rsidRPr="00E1093C" w:rsidRDefault="00E1093C" w:rsidP="00E1093C">
            <w:pPr>
              <w:spacing w:after="0"/>
              <w:ind w:left="-10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093C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C2B253" wp14:editId="04401929">
                  <wp:extent cx="819150" cy="1019175"/>
                  <wp:effectExtent l="0" t="0" r="0" b="9525"/>
                  <wp:docPr id="12" name="Рисунок 12" descr="Описание: Гафурий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Гафурий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pct"/>
            <w:gridSpan w:val="2"/>
            <w:hideMark/>
          </w:tcPr>
          <w:p w:rsidR="00E1093C" w:rsidRPr="00E1093C" w:rsidRDefault="00E1093C" w:rsidP="00E1093C">
            <w:pPr>
              <w:spacing w:after="0"/>
              <w:jc w:val="center"/>
              <w:rPr>
                <w:rFonts w:ascii="Times Cyr Bash Normal" w:eastAsia="Calibri" w:hAnsi="Times Cyr Bash Normal" w:cs="Times New Roman"/>
                <w:b/>
                <w:sz w:val="24"/>
                <w:szCs w:val="24"/>
              </w:rPr>
            </w:pPr>
            <w:r w:rsidRPr="00E1093C">
              <w:rPr>
                <w:rFonts w:ascii="Times Cyr Bash Normal" w:eastAsia="Calibri" w:hAnsi="Times Cyr Bash Normal" w:cs="Times New Roman"/>
                <w:b/>
                <w:sz w:val="24"/>
                <w:szCs w:val="24"/>
              </w:rPr>
              <w:t>АДМИНИСТРАЦИЯ</w:t>
            </w:r>
          </w:p>
          <w:p w:rsidR="00E1093C" w:rsidRPr="00E1093C" w:rsidRDefault="00E1093C" w:rsidP="00E1093C">
            <w:pPr>
              <w:spacing w:after="0"/>
              <w:jc w:val="center"/>
              <w:rPr>
                <w:rFonts w:ascii="Times Cyr Bash Normal" w:eastAsia="Calibri" w:hAnsi="Times Cyr Bash Normal" w:cs="Times New Roman"/>
                <w:b/>
                <w:sz w:val="24"/>
                <w:szCs w:val="24"/>
              </w:rPr>
            </w:pPr>
            <w:r w:rsidRPr="00E1093C">
              <w:rPr>
                <w:rFonts w:ascii="Times Cyr Bash Normal" w:eastAsia="Calibri" w:hAnsi="Times Cyr Bash Normal" w:cs="Times New Roman"/>
                <w:b/>
                <w:sz w:val="24"/>
                <w:szCs w:val="24"/>
              </w:rPr>
              <w:t>СЕЛЬСКОГО ПОСЕЛЕНИЯ</w:t>
            </w:r>
          </w:p>
          <w:p w:rsidR="00E1093C" w:rsidRPr="00E1093C" w:rsidRDefault="00E1093C" w:rsidP="00E1093C">
            <w:pPr>
              <w:spacing w:after="0"/>
              <w:jc w:val="center"/>
              <w:rPr>
                <w:rFonts w:ascii="Times Cyr Bash Normal" w:eastAsia="Calibri" w:hAnsi="Times Cyr Bash Normal" w:cs="Times New Roman"/>
                <w:b/>
                <w:sz w:val="24"/>
                <w:szCs w:val="24"/>
              </w:rPr>
            </w:pPr>
            <w:r w:rsidRPr="00E1093C">
              <w:rPr>
                <w:rFonts w:ascii="Times Cyr Bash Normal" w:eastAsia="Calibri" w:hAnsi="Times Cyr Bash Normal" w:cs="Times New Roman"/>
                <w:b/>
                <w:sz w:val="24"/>
                <w:szCs w:val="24"/>
              </w:rPr>
              <w:t>БЕЛЬСКИЙ СЕЛЬСОВЕТ</w:t>
            </w:r>
          </w:p>
          <w:p w:rsidR="00E1093C" w:rsidRPr="00E1093C" w:rsidRDefault="00E1093C" w:rsidP="00E1093C">
            <w:pPr>
              <w:spacing w:after="0"/>
              <w:jc w:val="center"/>
              <w:rPr>
                <w:rFonts w:ascii="Times Cyr Bash Normal" w:eastAsia="Calibri" w:hAnsi="Times Cyr Bash Normal" w:cs="Times New Roman"/>
                <w:b/>
                <w:sz w:val="24"/>
                <w:szCs w:val="24"/>
              </w:rPr>
            </w:pPr>
            <w:r w:rsidRPr="00E1093C">
              <w:rPr>
                <w:rFonts w:ascii="Times Cyr Bash Normal" w:eastAsia="Calibri" w:hAnsi="Times Cyr Bash Normal" w:cs="Times New Roman"/>
                <w:b/>
                <w:sz w:val="24"/>
                <w:szCs w:val="24"/>
              </w:rPr>
              <w:t>МУНИЦИПАЛЬНОГО РАЙОНА ГАФУРИЙСКИЙ РАЙОН</w:t>
            </w:r>
          </w:p>
          <w:p w:rsidR="00E1093C" w:rsidRPr="00E1093C" w:rsidRDefault="00E1093C" w:rsidP="00E1093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pacing w:val="20"/>
                <w:sz w:val="24"/>
                <w:szCs w:val="24"/>
              </w:rPr>
            </w:pPr>
            <w:r w:rsidRPr="00E1093C">
              <w:rPr>
                <w:rFonts w:ascii="Times Cyr Bash Normal" w:eastAsia="Calibri" w:hAnsi="Times Cyr Bash Normal" w:cs="Times New Roman"/>
                <w:b/>
                <w:spacing w:val="20"/>
                <w:sz w:val="24"/>
                <w:szCs w:val="24"/>
              </w:rPr>
              <w:t>РЕСПУБЛИКИ БАШКОРТОСТАН</w:t>
            </w:r>
          </w:p>
        </w:tc>
      </w:tr>
      <w:tr w:rsidR="00E1093C" w:rsidRPr="00E1093C" w:rsidTr="00E1093C">
        <w:trPr>
          <w:gridBefore w:val="1"/>
          <w:gridAfter w:val="1"/>
          <w:wBefore w:w="124" w:type="pct"/>
          <w:wAfter w:w="154" w:type="pct"/>
          <w:trHeight w:val="80"/>
        </w:trPr>
        <w:tc>
          <w:tcPr>
            <w:tcW w:w="4722" w:type="pct"/>
            <w:gridSpan w:val="3"/>
            <w:tcBorders>
              <w:top w:val="nil"/>
              <w:left w:val="nil"/>
              <w:bottom w:val="thickThinMediumGap" w:sz="1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93C" w:rsidRPr="00E1093C" w:rsidRDefault="00E1093C" w:rsidP="00E1093C">
            <w:pPr>
              <w:spacing w:after="0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:rsidR="00E1093C" w:rsidRPr="00E1093C" w:rsidRDefault="00E1093C" w:rsidP="00E1093C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E1093C" w:rsidRPr="00E1093C" w:rsidTr="00F86E05">
        <w:tc>
          <w:tcPr>
            <w:tcW w:w="3190" w:type="dxa"/>
            <w:hideMark/>
          </w:tcPr>
          <w:p w:rsidR="00E1093C" w:rsidRPr="00E1093C" w:rsidRDefault="00E1093C" w:rsidP="00E1093C">
            <w:pPr>
              <w:spacing w:after="0"/>
              <w:jc w:val="center"/>
              <w:rPr>
                <w:rFonts w:ascii="Times Cyr Bash Normal" w:eastAsia="Calibri" w:hAnsi="Times Cyr Bash Normal" w:cs="Arial"/>
                <w:sz w:val="24"/>
                <w:szCs w:val="24"/>
              </w:rPr>
            </w:pPr>
            <w:r w:rsidRPr="00E1093C">
              <w:rPr>
                <w:rFonts w:ascii="Times Cyr Bash Normal" w:eastAsia="Calibri" w:hAnsi="Times Cyr Bash Normal" w:cs="Arial"/>
                <w:sz w:val="24"/>
                <w:szCs w:val="24"/>
              </w:rPr>
              <w:t>?АРАР</w:t>
            </w:r>
          </w:p>
        </w:tc>
        <w:tc>
          <w:tcPr>
            <w:tcW w:w="3190" w:type="dxa"/>
          </w:tcPr>
          <w:p w:rsidR="00E1093C" w:rsidRPr="00E1093C" w:rsidRDefault="00E1093C" w:rsidP="00E1093C">
            <w:pPr>
              <w:spacing w:after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3191" w:type="dxa"/>
            <w:hideMark/>
          </w:tcPr>
          <w:p w:rsidR="00E1093C" w:rsidRPr="00E1093C" w:rsidRDefault="00E1093C" w:rsidP="00E1093C">
            <w:pPr>
              <w:spacing w:after="0"/>
              <w:rPr>
                <w:rFonts w:ascii="Times Cyr Bash Normal" w:eastAsia="Calibri" w:hAnsi="Times Cyr Bash Normal" w:cs="Arial"/>
                <w:sz w:val="24"/>
                <w:szCs w:val="24"/>
              </w:rPr>
            </w:pPr>
            <w:r w:rsidRPr="00E1093C">
              <w:rPr>
                <w:rFonts w:ascii="Times Cyr Bash Normal" w:eastAsia="Calibri" w:hAnsi="Times Cyr Bash Normal" w:cs="Arial"/>
                <w:sz w:val="24"/>
                <w:szCs w:val="24"/>
              </w:rPr>
              <w:t>ПОСТАНОВЛЕНИЕ</w:t>
            </w:r>
          </w:p>
        </w:tc>
      </w:tr>
      <w:tr w:rsidR="00E1093C" w:rsidRPr="00E1093C" w:rsidTr="00F86E05">
        <w:tc>
          <w:tcPr>
            <w:tcW w:w="3190" w:type="dxa"/>
            <w:hideMark/>
          </w:tcPr>
          <w:p w:rsidR="00E1093C" w:rsidRPr="00E1093C" w:rsidRDefault="00E1093C" w:rsidP="00E1093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09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16 </w:t>
            </w:r>
            <w:proofErr w:type="spellStart"/>
            <w:r w:rsidRPr="00E1093C">
              <w:rPr>
                <w:rFonts w:ascii="Times New Roman" w:eastAsia="Calibri" w:hAnsi="Times New Roman" w:cs="Times New Roman"/>
                <w:sz w:val="28"/>
                <w:szCs w:val="28"/>
              </w:rPr>
              <w:t>гинуар</w:t>
            </w:r>
            <w:proofErr w:type="spellEnd"/>
            <w:r w:rsidRPr="00E109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2017 й.</w:t>
            </w:r>
          </w:p>
        </w:tc>
        <w:tc>
          <w:tcPr>
            <w:tcW w:w="3190" w:type="dxa"/>
            <w:hideMark/>
          </w:tcPr>
          <w:p w:rsidR="00E1093C" w:rsidRPr="00E1093C" w:rsidRDefault="00E1093C" w:rsidP="00E1093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№6</w:t>
            </w:r>
          </w:p>
        </w:tc>
        <w:tc>
          <w:tcPr>
            <w:tcW w:w="3191" w:type="dxa"/>
            <w:hideMark/>
          </w:tcPr>
          <w:p w:rsidR="00E1093C" w:rsidRPr="00E1093C" w:rsidRDefault="00E1093C" w:rsidP="00E1093C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093C">
              <w:rPr>
                <w:rFonts w:ascii="Times New Roman" w:eastAsia="Calibri" w:hAnsi="Times New Roman" w:cs="Times New Roman"/>
                <w:sz w:val="28"/>
                <w:szCs w:val="28"/>
              </w:rPr>
              <w:t>16 января  2017 г.</w:t>
            </w:r>
          </w:p>
        </w:tc>
      </w:tr>
    </w:tbl>
    <w:p w:rsidR="00E1093C" w:rsidRDefault="00E1093C"/>
    <w:p w:rsidR="00E1093C" w:rsidRPr="003F0603" w:rsidRDefault="00E1093C" w:rsidP="00E1093C">
      <w:pPr>
        <w:keepNext/>
        <w:tabs>
          <w:tab w:val="left" w:pos="0"/>
          <w:tab w:val="left" w:pos="8400"/>
        </w:tabs>
        <w:spacing w:before="240" w:after="60" w:line="240" w:lineRule="auto"/>
        <w:ind w:right="954" w:firstLine="851"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F060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 утверждении схемы расположения земельных участков на кадастровом плане территории</w:t>
      </w:r>
    </w:p>
    <w:p w:rsidR="00E1093C" w:rsidRPr="003F0603" w:rsidRDefault="00E1093C" w:rsidP="00E1093C">
      <w:pPr>
        <w:tabs>
          <w:tab w:val="left" w:pos="0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E1093C" w:rsidRPr="003F0603" w:rsidRDefault="00E1093C" w:rsidP="00E1093C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proofErr w:type="gramStart"/>
      <w:r w:rsidRPr="003F060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Руководствуясь ст. 11.3, 11.4, 11.10 Земельного кодекса Российской Федерации, ст. 3.3 Федерального закона </w:t>
      </w:r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25.10.2001 г. № 136-ФЗ </w:t>
      </w:r>
      <w:r w:rsidRPr="003F060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«О введении в действие Земельного кодекса Российской Федерации», Приказом Министерства экономического развития Российской Федерации от 27.11.2014 №762 «Об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</w:t>
      </w:r>
      <w:proofErr w:type="gramEnd"/>
      <w:r w:rsidRPr="003F060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proofErr w:type="gramStart"/>
      <w:r w:rsidRPr="003F060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документа на бумажном носителе», ПОСТАНОВЛЯЮ:</w:t>
      </w:r>
      <w:proofErr w:type="gramEnd"/>
    </w:p>
    <w:p w:rsidR="00E1093C" w:rsidRPr="003F0603" w:rsidRDefault="00E1093C" w:rsidP="00E1093C">
      <w:pPr>
        <w:tabs>
          <w:tab w:val="left" w:pos="0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E1093C" w:rsidRPr="003F0603" w:rsidRDefault="00E1093C" w:rsidP="00E1093C">
      <w:pPr>
        <w:spacing w:after="0" w:line="240" w:lineRule="auto"/>
        <w:ind w:firstLine="567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3F060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1. Утвердить схему расположения земельных участков: ЗУ</w:t>
      </w:r>
      <w:proofErr w:type="gramStart"/>
      <w:r w:rsidRPr="003F060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1</w:t>
      </w:r>
      <w:proofErr w:type="gramEnd"/>
      <w:r w:rsidRPr="003F0603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на кадастровом плане территории со следующими характеристиками:</w:t>
      </w:r>
    </w:p>
    <w:p w:rsidR="00E1093C" w:rsidRPr="003F0603" w:rsidRDefault="00E1093C" w:rsidP="00E1093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Условный номер земельного участка: 02:19:000000:2667:ЗУ</w:t>
      </w:r>
      <w:proofErr w:type="gramStart"/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1093C" w:rsidRPr="003F0603" w:rsidRDefault="00E1093C" w:rsidP="00E1093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 земельного участка: 12692 </w:t>
      </w:r>
      <w:proofErr w:type="spellStart"/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>.;</w:t>
      </w:r>
    </w:p>
    <w:p w:rsidR="00E1093C" w:rsidRPr="003F0603" w:rsidRDefault="00E1093C" w:rsidP="00E1093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Местоположение земельного участка:  Республика Башкортостан, </w:t>
      </w:r>
      <w:proofErr w:type="spellStart"/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>Гафурийский</w:t>
      </w:r>
      <w:proofErr w:type="spellEnd"/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р-н, </w:t>
      </w:r>
      <w:proofErr w:type="gramStart"/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gramStart"/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Бельский, д. </w:t>
      </w:r>
      <w:proofErr w:type="spellStart"/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Кутлугуза</w:t>
      </w:r>
      <w:proofErr w:type="spellEnd"/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автомобильная дорога " </w:t>
      </w:r>
      <w:proofErr w:type="spellStart"/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>Цапаловка</w:t>
      </w:r>
      <w:proofErr w:type="spellEnd"/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>Янгискаин</w:t>
      </w:r>
      <w:proofErr w:type="spellEnd"/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Алатана</w:t>
      </w:r>
      <w:proofErr w:type="spellEnd"/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";</w:t>
      </w:r>
    </w:p>
    <w:p w:rsidR="00E1093C" w:rsidRPr="003F0603" w:rsidRDefault="00E1093C" w:rsidP="00E1093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Кадастровый номер земельного участка, из которого предусмотрено образование земельного участка: 02:19:000000:2667;</w:t>
      </w:r>
    </w:p>
    <w:p w:rsidR="00E1093C" w:rsidRPr="003F0603" w:rsidRDefault="00E1093C" w:rsidP="00E1093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Разрешенное использование: Земельные участки (территории) общего пользования;</w:t>
      </w:r>
    </w:p>
    <w:p w:rsidR="00E1093C" w:rsidRPr="003F0603" w:rsidRDefault="00E1093C" w:rsidP="00E1093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земель: Земли населенных пунктов;</w:t>
      </w:r>
    </w:p>
    <w:p w:rsidR="00E1093C" w:rsidRPr="003F0603" w:rsidRDefault="00E1093C" w:rsidP="00E1093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Предоставить гражданину Российской Федерации Назарову Дмитрию Анатольевичу право </w:t>
      </w:r>
      <w:proofErr w:type="gramStart"/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обращение без доверенности с заявлением о государственной регистрации права муниципальной собственности на образуемый земельный участок</w:t>
      </w:r>
      <w:proofErr w:type="gramEnd"/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093C" w:rsidRPr="003F0603" w:rsidRDefault="00E1093C" w:rsidP="00E1093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>3. Срок действия настоящего постановления составляет два года.</w:t>
      </w:r>
    </w:p>
    <w:p w:rsidR="00E1093C" w:rsidRPr="003F0603" w:rsidRDefault="00E1093C" w:rsidP="00E1093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gramStart"/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постановления </w:t>
      </w:r>
      <w:r w:rsidRPr="00E1093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оставляю</w:t>
      </w:r>
      <w:r w:rsidRPr="003F0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собой.</w:t>
      </w:r>
    </w:p>
    <w:p w:rsidR="00E1093C" w:rsidRDefault="00E1093C" w:rsidP="00E1093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93C" w:rsidRDefault="00E1093C" w:rsidP="00E1093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93C" w:rsidRPr="003F0603" w:rsidRDefault="00E1093C" w:rsidP="00E1093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93C" w:rsidRPr="00E1093C" w:rsidRDefault="00E109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Pr="00E1093C">
        <w:rPr>
          <w:rFonts w:ascii="Times New Roman" w:hAnsi="Times New Roman" w:cs="Times New Roman"/>
        </w:rPr>
        <w:t xml:space="preserve">Глава сельского поселения:                                                            </w:t>
      </w:r>
      <w:proofErr w:type="spellStart"/>
      <w:r w:rsidRPr="00E1093C">
        <w:rPr>
          <w:rFonts w:ascii="Times New Roman" w:hAnsi="Times New Roman" w:cs="Times New Roman"/>
        </w:rPr>
        <w:t>Ю.З.Ахмеров</w:t>
      </w:r>
      <w:proofErr w:type="spellEnd"/>
    </w:p>
    <w:tbl>
      <w:tblPr>
        <w:tblW w:w="2735" w:type="pct"/>
        <w:jc w:val="right"/>
        <w:tblLook w:val="01E0" w:firstRow="1" w:lastRow="1" w:firstColumn="1" w:lastColumn="1" w:noHBand="0" w:noVBand="0"/>
      </w:tblPr>
      <w:tblGrid>
        <w:gridCol w:w="568"/>
        <w:gridCol w:w="3472"/>
        <w:gridCol w:w="426"/>
        <w:gridCol w:w="1142"/>
      </w:tblGrid>
      <w:tr w:rsidR="00E1093C" w:rsidRPr="00E1093C" w:rsidTr="00F86E05">
        <w:trPr>
          <w:trHeight w:hRule="exact" w:val="284"/>
          <w:jc w:val="right"/>
        </w:trPr>
        <w:tc>
          <w:tcPr>
            <w:tcW w:w="5000" w:type="pct"/>
            <w:gridSpan w:val="4"/>
            <w:shd w:val="clear" w:color="auto" w:fill="auto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lastRenderedPageBreak/>
              <w:t>Утверждена</w:t>
            </w:r>
          </w:p>
        </w:tc>
      </w:tr>
      <w:tr w:rsidR="00E1093C" w:rsidRPr="00E1093C" w:rsidTr="00F86E05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Постановлением Главы сельского поселения</w:t>
            </w:r>
          </w:p>
        </w:tc>
      </w:tr>
      <w:tr w:rsidR="00E1093C" w:rsidRPr="00E1093C" w:rsidTr="00F86E05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auto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</w:pPr>
            <w:proofErr w:type="gramStart"/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  <w:t>(наименование документа об утверждении, включая наименования</w:t>
            </w:r>
            <w:proofErr w:type="gramEnd"/>
          </w:p>
        </w:tc>
      </w:tr>
      <w:tr w:rsidR="00E1093C" w:rsidRPr="00E1093C" w:rsidTr="00F86E05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Бельский сельсовет муниципального района</w:t>
            </w:r>
          </w:p>
        </w:tc>
      </w:tr>
      <w:tr w:rsidR="00E1093C" w:rsidRPr="00E1093C" w:rsidTr="00F86E05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auto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  <w:t>органов государственной власти или органов местного</w:t>
            </w:r>
          </w:p>
        </w:tc>
      </w:tr>
      <w:tr w:rsidR="00E1093C" w:rsidRPr="00E1093C" w:rsidTr="00F86E05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Гафурийский</w:t>
            </w:r>
            <w:proofErr w:type="spellEnd"/>
            <w:r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 xml:space="preserve"> район Республики Башкортостан</w:t>
            </w:r>
          </w:p>
        </w:tc>
      </w:tr>
      <w:tr w:rsidR="00E1093C" w:rsidRPr="00E1093C" w:rsidTr="00F86E05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auto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  <w:t xml:space="preserve">самоуправления, </w:t>
            </w:r>
            <w:proofErr w:type="gramStart"/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  <w:t>принявших</w:t>
            </w:r>
            <w:proofErr w:type="gramEnd"/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  <w:t xml:space="preserve"> решение об утверждении схемы</w:t>
            </w:r>
          </w:p>
        </w:tc>
      </w:tr>
      <w:tr w:rsidR="00E1093C" w:rsidRPr="00E1093C" w:rsidTr="00F86E05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</w:p>
        </w:tc>
      </w:tr>
      <w:tr w:rsidR="00E1093C" w:rsidRPr="00E1093C" w:rsidTr="00F86E05">
        <w:trPr>
          <w:trHeight w:hRule="exact" w:val="284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auto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vertAlign w:val="superscript"/>
                <w:lang w:eastAsia="ru-RU"/>
              </w:rPr>
              <w:t>или подписавших соглашение о перераспределении земельных участков)</w:t>
            </w:r>
          </w:p>
        </w:tc>
      </w:tr>
      <w:tr w:rsidR="00E1093C" w:rsidRPr="00E1093C" w:rsidTr="00E1093C">
        <w:trPr>
          <w:trHeight w:hRule="exact" w:val="284"/>
          <w:jc w:val="right"/>
        </w:trPr>
        <w:tc>
          <w:tcPr>
            <w:tcW w:w="506" w:type="pct"/>
            <w:shd w:val="clear" w:color="auto" w:fill="auto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от</w:t>
            </w:r>
          </w:p>
        </w:tc>
        <w:tc>
          <w:tcPr>
            <w:tcW w:w="3096" w:type="pct"/>
            <w:tcBorders>
              <w:bottom w:val="single" w:sz="4" w:space="0" w:color="auto"/>
            </w:tcBorders>
            <w:shd w:val="clear" w:color="auto" w:fill="auto"/>
          </w:tcPr>
          <w:p w:rsidR="00E1093C" w:rsidRPr="00E1093C" w:rsidRDefault="00E1093C" w:rsidP="00E1093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24 января</w:t>
            </w:r>
          </w:p>
        </w:tc>
        <w:tc>
          <w:tcPr>
            <w:tcW w:w="380" w:type="pct"/>
            <w:shd w:val="clear" w:color="auto" w:fill="auto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№</w:t>
            </w:r>
          </w:p>
        </w:tc>
        <w:tc>
          <w:tcPr>
            <w:tcW w:w="1018" w:type="pct"/>
            <w:tcBorders>
              <w:bottom w:val="single" w:sz="4" w:space="0" w:color="auto"/>
            </w:tcBorders>
            <w:shd w:val="clear" w:color="auto" w:fill="auto"/>
          </w:tcPr>
          <w:p w:rsidR="00E1093C" w:rsidRPr="00E1093C" w:rsidRDefault="00E1093C" w:rsidP="00E1093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6</w:t>
            </w:r>
            <w:bookmarkStart w:id="0" w:name="_GoBack"/>
            <w:bookmarkEnd w:id="0"/>
          </w:p>
        </w:tc>
      </w:tr>
    </w:tbl>
    <w:p w:rsidR="00E1093C" w:rsidRPr="00E1093C" w:rsidRDefault="00E1093C" w:rsidP="00E1093C">
      <w:pPr>
        <w:spacing w:after="0" w:line="240" w:lineRule="auto"/>
        <w:rPr>
          <w:rFonts w:ascii="Times New Roman" w:eastAsia="Times New Roman" w:hAnsi="Times New Roman" w:cs="Times New Roman"/>
          <w:snapToGrid w:val="0"/>
          <w:szCs w:val="20"/>
          <w:lang w:eastAsia="ru-RU"/>
        </w:rPr>
      </w:pPr>
    </w:p>
    <w:p w:rsidR="00E1093C" w:rsidRPr="00E1093C" w:rsidRDefault="00E1093C" w:rsidP="00E10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</w:pPr>
      <w:r w:rsidRPr="00E1093C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Схема расположения земельного участка или земельных участков</w:t>
      </w:r>
    </w:p>
    <w:p w:rsidR="00E1093C" w:rsidRPr="00E1093C" w:rsidRDefault="00E1093C" w:rsidP="00E109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</w:pPr>
      <w:r w:rsidRPr="00E1093C"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/>
        </w:rPr>
        <w:t>на кадастровом плане территории</w:t>
      </w:r>
    </w:p>
    <w:p w:rsidR="00E1093C" w:rsidRPr="00E1093C" w:rsidRDefault="00E1093C" w:rsidP="00E1093C">
      <w:pPr>
        <w:spacing w:after="0" w:line="240" w:lineRule="auto"/>
        <w:rPr>
          <w:rFonts w:ascii="Times New Roman" w:eastAsia="Times New Roman" w:hAnsi="Times New Roman" w:cs="Times New Roman"/>
          <w:snapToGrid w:val="0"/>
          <w:szCs w:val="20"/>
          <w:lang w:eastAsia="ru-RU"/>
        </w:rPr>
      </w:pPr>
    </w:p>
    <w:p w:rsidR="00E1093C" w:rsidRPr="00E1093C" w:rsidRDefault="00E1093C" w:rsidP="00E1093C">
      <w:pPr>
        <w:spacing w:after="0" w:line="14" w:lineRule="exact"/>
        <w:rPr>
          <w:rFonts w:ascii="Times New Roman" w:eastAsia="Times New Roman" w:hAnsi="Times New Roman" w:cs="Times New Roman"/>
          <w:sz w:val="2"/>
          <w:szCs w:val="20"/>
          <w:lang w:val="en-US" w:eastAsia="ru-RU"/>
        </w:rPr>
      </w:pPr>
    </w:p>
    <w:tbl>
      <w:tblPr>
        <w:tblW w:w="10269" w:type="dxa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30"/>
        <w:gridCol w:w="3687"/>
        <w:gridCol w:w="4052"/>
      </w:tblGrid>
      <w:tr w:rsidR="00E1093C" w:rsidRPr="00E1093C" w:rsidTr="00F86E05">
        <w:trPr>
          <w:cantSplit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 xml:space="preserve">Условный номер земельного участка  </w:t>
            </w: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—</w:t>
            </w:r>
          </w:p>
        </w:tc>
      </w:tr>
      <w:tr w:rsidR="00E1093C" w:rsidRPr="00E1093C" w:rsidTr="00F86E05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Площадь земельного участка</w:t>
            </w: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 xml:space="preserve"> 12692 м</w:t>
            </w:r>
            <w:proofErr w:type="gramStart"/>
            <w:r w:rsidRPr="00E1093C">
              <w:rPr>
                <w:rFonts w:ascii="Times New Roman" w:eastAsia="Times New Roman" w:hAnsi="Times New Roman" w:cs="Times New Roman"/>
                <w:snapToGrid w:val="0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E1093C" w:rsidRPr="00E1093C" w:rsidTr="00F86E05">
        <w:trPr>
          <w:cantSplit/>
          <w:tblHeader/>
        </w:trPr>
        <w:tc>
          <w:tcPr>
            <w:tcW w:w="1232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val="en-US" w:eastAsia="ru-RU"/>
              </w:rPr>
            </w:pP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Обозначение</w:t>
            </w: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val="en-US" w:eastAsia="ru-RU"/>
              </w:rPr>
              <w:t xml:space="preserve"> </w:t>
            </w: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характерных точек границ</w:t>
            </w:r>
          </w:p>
        </w:tc>
        <w:tc>
          <w:tcPr>
            <w:tcW w:w="3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 xml:space="preserve">Координаты, </w:t>
            </w:r>
            <w:proofErr w:type="gramStart"/>
            <w:r w:rsidRPr="00E1093C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м</w:t>
            </w:r>
            <w:proofErr w:type="gramEnd"/>
          </w:p>
        </w:tc>
      </w:tr>
      <w:tr w:rsidR="00E1093C" w:rsidRPr="00E1093C" w:rsidTr="00F86E05">
        <w:trPr>
          <w:cantSplit/>
          <w:tblHeader/>
        </w:trPr>
        <w:tc>
          <w:tcPr>
            <w:tcW w:w="1232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</w:p>
        </w:tc>
        <w:tc>
          <w:tcPr>
            <w:tcW w:w="1795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Х</w:t>
            </w:r>
          </w:p>
        </w:tc>
        <w:tc>
          <w:tcPr>
            <w:tcW w:w="197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val="en-US" w:eastAsia="ru-RU"/>
              </w:rPr>
              <w:t>Y</w:t>
            </w:r>
          </w:p>
        </w:tc>
      </w:tr>
    </w:tbl>
    <w:p w:rsidR="00E1093C" w:rsidRPr="00E1093C" w:rsidRDefault="00E1093C" w:rsidP="00E1093C">
      <w:pPr>
        <w:keepNext/>
        <w:spacing w:after="0" w:line="14" w:lineRule="exact"/>
        <w:rPr>
          <w:rFonts w:ascii="Times New Roman" w:eastAsia="Times New Roman" w:hAnsi="Times New Roman" w:cs="Times New Roman"/>
          <w:sz w:val="2"/>
          <w:szCs w:val="20"/>
          <w:lang w:val="en-US" w:eastAsia="ru-RU"/>
        </w:rPr>
      </w:pPr>
    </w:p>
    <w:tbl>
      <w:tblPr>
        <w:tblW w:w="10269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530"/>
        <w:gridCol w:w="3687"/>
        <w:gridCol w:w="4052"/>
      </w:tblGrid>
      <w:tr w:rsidR="00E1093C" w:rsidRPr="00E1093C" w:rsidTr="00F86E05">
        <w:trPr>
          <w:cantSplit/>
          <w:tblHeader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3</w:t>
            </w:r>
          </w:p>
        </w:tc>
      </w:tr>
      <w:tr w:rsidR="00E1093C" w:rsidRPr="00E1093C" w:rsidTr="00F86E05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(1)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560033,78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2184765,58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560015,30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2184769,45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560005,63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2184775,02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559994,85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2184787,70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559984,73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2184814,83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559961,15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2184892,42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559962,28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2184898,33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559965,94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2184902,70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559962,52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2184911,82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10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559958,70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2184912,58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11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559956,15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2184919,67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12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559934,35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2184986,17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13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559922,13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2185012,20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14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559913,13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2185022,52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15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559900,10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2185031,87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16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559898,45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2185037,42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17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559899,65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2185042,37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18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559890,11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2185043,43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19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559885,64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2185043,20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559876,88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2185034,87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559861,98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2185026,55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559818,93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2185001,17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559765,90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2184980,27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559771,35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2184969,37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559822,60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2184989,95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559868,20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2185015,52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559889,10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2185023,52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559902,68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2185018,75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559914,68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2185006,30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30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559925,80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2184983,95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31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559941,25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2184935,25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32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559948,80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2184900,77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lastRenderedPageBreak/>
              <w:t>33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559946,97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2184899,91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34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559949,58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2184891,22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35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559949,66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2184890,88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36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559952,03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2184892,00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37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559981,28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2184800,15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38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559995,16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2184765,98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39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559996,50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2184762,67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40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559999,40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2184762,90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560033,78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2184765,58</w:t>
            </w:r>
          </w:p>
        </w:tc>
      </w:tr>
      <w:tr w:rsidR="00E1093C" w:rsidRPr="00E1093C" w:rsidTr="00F86E05">
        <w:trPr>
          <w:cantSplit/>
        </w:trPr>
        <w:tc>
          <w:tcPr>
            <w:tcW w:w="5000" w:type="pct"/>
            <w:gridSpan w:val="3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(2)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41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560511,13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2184997,17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42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560364,80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2184901,10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43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560283,63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2184844,50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44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560205,23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2184784,25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45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560181,43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2184771,45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46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560170,65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2184769,12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47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560203,78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2184771,90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48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560288,50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2184836,17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49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560358,00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2184883,33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560461,43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2184951,60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560589,30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2185034,00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560651,23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2185078,02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560671,25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2185096,37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560725,28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2185151,30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560758,98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2185188,87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560750,30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2185198,00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560667,13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2185107,70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560656,57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2185100,02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560652,75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2185099,21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60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560635,37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2185085,00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61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560635,32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2185083,58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62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560632,43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2185079,25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63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560621,10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2185069,67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64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560588,18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2185048,00</w:t>
            </w:r>
          </w:p>
        </w:tc>
      </w:tr>
      <w:tr w:rsidR="00E1093C" w:rsidRPr="00E1093C" w:rsidTr="00F86E0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41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560511,13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2184997,17</w:t>
            </w:r>
          </w:p>
        </w:tc>
      </w:tr>
    </w:tbl>
    <w:p w:rsidR="00E1093C" w:rsidRPr="00E1093C" w:rsidRDefault="00E1093C" w:rsidP="00E1093C">
      <w:pPr>
        <w:spacing w:after="0" w:line="240" w:lineRule="auto"/>
        <w:rPr>
          <w:rFonts w:ascii="Times New Roman" w:eastAsia="Times New Roman" w:hAnsi="Times New Roman" w:cs="Times New Roman"/>
          <w:snapToGrid w:val="0"/>
          <w:szCs w:val="20"/>
          <w:lang w:val="en-US" w:eastAsia="ru-RU"/>
        </w:rPr>
        <w:sectPr w:rsidR="00E1093C" w:rsidRPr="00E1093C" w:rsidSect="00B6624C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5"/>
      </w:tblGrid>
      <w:tr w:rsidR="00E1093C" w:rsidRPr="00E1093C" w:rsidTr="00F86E05">
        <w:trPr>
          <w:cantSplit/>
          <w:jc w:val="center"/>
        </w:trPr>
        <w:tc>
          <w:tcPr>
            <w:tcW w:w="5000" w:type="pct"/>
            <w:gridSpan w:val="2"/>
          </w:tcPr>
          <w:p w:rsidR="00E1093C" w:rsidRPr="00E1093C" w:rsidRDefault="00E1093C" w:rsidP="00E1093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lastRenderedPageBreak/>
              <w:t>Основной лист</w:t>
            </w:r>
          </w:p>
          <w:p w:rsidR="00E1093C" w:rsidRPr="00E1093C" w:rsidRDefault="00E1093C" w:rsidP="00E1093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noProof/>
                <w:snapToGrid w:val="0"/>
                <w:szCs w:val="20"/>
                <w:lang w:eastAsia="ru-RU"/>
              </w:rPr>
              <w:drawing>
                <wp:inline distT="0" distB="0" distL="0" distR="0" wp14:anchorId="4730075F" wp14:editId="1897991D">
                  <wp:extent cx="6334125" cy="7858125"/>
                  <wp:effectExtent l="19050" t="19050" r="9525" b="9525"/>
                  <wp:docPr id="1" name="Рисунок 1" descr="C:\Users\76AA~1\AppData\Local\Temp\PkzoThemeRendered04019915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76AA~1\AppData\Local\Temp\PkzoThemeRendered04019915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78581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 xml:space="preserve"> </w:t>
            </w:r>
          </w:p>
        </w:tc>
      </w:tr>
      <w:tr w:rsidR="00E1093C" w:rsidRPr="00E1093C" w:rsidTr="00F86E05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Система координат: МСК-02, зона 2</w:t>
            </w:r>
          </w:p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Масштаб 1:10168</w:t>
            </w:r>
          </w:p>
        </w:tc>
      </w:tr>
      <w:tr w:rsidR="00E1093C" w:rsidRPr="00E1093C" w:rsidTr="00F86E05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E1093C" w:rsidRPr="00E1093C" w:rsidRDefault="00E1093C" w:rsidP="00E109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Условные обозначения:</w:t>
            </w:r>
          </w:p>
        </w:tc>
      </w:tr>
      <w:tr w:rsidR="00E1093C" w:rsidRPr="00E1093C" w:rsidTr="00F86E05">
        <w:trPr>
          <w:cantSplit/>
          <w:jc w:val="center"/>
        </w:trPr>
        <w:tc>
          <w:tcPr>
            <w:tcW w:w="818" w:type="pct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noProof/>
                <w:snapToGrid w:val="0"/>
                <w:szCs w:val="20"/>
                <w:lang w:eastAsia="ru-RU"/>
              </w:rPr>
              <w:drawing>
                <wp:inline distT="0" distB="0" distL="0" distR="0" wp14:anchorId="0AD99999" wp14:editId="58E62E90">
                  <wp:extent cx="352425" cy="266700"/>
                  <wp:effectExtent l="0" t="0" r="0" b="0"/>
                  <wp:docPr id="2" name="Рисунок 2" descr="Прямоугольник со сплошной зелёной линией 0,5 пунк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ямоугольник со сплошной зелёной линией 0,5 пунк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pacing w:val="-4"/>
                <w:sz w:val="2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pacing w:val="-4"/>
                <w:sz w:val="20"/>
                <w:szCs w:val="20"/>
                <w:lang w:eastAsia="ru-RU"/>
              </w:rPr>
              <w:t>– область выносного листа,</w:t>
            </w:r>
          </w:p>
        </w:tc>
      </w:tr>
      <w:tr w:rsidR="00E1093C" w:rsidRPr="00E1093C" w:rsidTr="00F86E05">
        <w:trPr>
          <w:cantSplit/>
          <w:jc w:val="center"/>
        </w:trPr>
        <w:tc>
          <w:tcPr>
            <w:tcW w:w="818" w:type="pct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noProof/>
                <w:snapToGrid w:val="0"/>
                <w:szCs w:val="20"/>
                <w:lang w:eastAsia="ru-RU"/>
              </w:rPr>
              <w:drawing>
                <wp:inline distT="0" distB="0" distL="0" distR="0" wp14:anchorId="11953C0F" wp14:editId="252DB496">
                  <wp:extent cx="247650" cy="295275"/>
                  <wp:effectExtent l="0" t="0" r="0" b="0"/>
                  <wp:docPr id="3" name="Рисунок 3" descr="Зелёное число 12 п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елёное число 12 п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E1093C" w:rsidRPr="00E1093C" w:rsidRDefault="00E1093C" w:rsidP="00E1093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pacing w:val="-4"/>
                <w:sz w:val="2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pacing w:val="-4"/>
                <w:sz w:val="20"/>
                <w:szCs w:val="20"/>
                <w:lang w:eastAsia="ru-RU"/>
              </w:rPr>
              <w:t>– номер выносного листа.</w:t>
            </w:r>
          </w:p>
        </w:tc>
      </w:tr>
      <w:tr w:rsidR="00E1093C" w:rsidRPr="00E1093C" w:rsidTr="00F86E05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E1093C" w:rsidRPr="00E1093C" w:rsidRDefault="00E1093C" w:rsidP="00E1093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lastRenderedPageBreak/>
              <w:t>Остальные обозначения приведены на отдельной странице в конце раздела.</w:t>
            </w:r>
          </w:p>
        </w:tc>
      </w:tr>
    </w:tbl>
    <w:p w:rsidR="00E1093C" w:rsidRPr="00E1093C" w:rsidRDefault="00E1093C" w:rsidP="00E1093C">
      <w:pPr>
        <w:spacing w:after="0" w:line="240" w:lineRule="auto"/>
        <w:rPr>
          <w:rFonts w:ascii="Times New Roman" w:eastAsia="Times New Roman" w:hAnsi="Times New Roman" w:cs="Times New Roman"/>
          <w:snapToGrid w:val="0"/>
          <w:szCs w:val="20"/>
          <w:lang w:eastAsia="ru-RU"/>
        </w:rPr>
        <w:sectPr w:rsidR="00E1093C" w:rsidRPr="00E1093C" w:rsidSect="009F62D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1093C" w:rsidRPr="00E1093C" w:rsidRDefault="00E1093C" w:rsidP="00E1093C">
      <w:pPr>
        <w:spacing w:after="0" w:line="14" w:lineRule="exact"/>
        <w:rPr>
          <w:rFonts w:ascii="Times New Roman" w:eastAsia="Times New Roman" w:hAnsi="Times New Roman" w:cs="Times New Roman"/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1093C" w:rsidRPr="00E1093C" w:rsidTr="00F86E05">
        <w:trPr>
          <w:cantSplit/>
          <w:jc w:val="center"/>
        </w:trPr>
        <w:tc>
          <w:tcPr>
            <w:tcW w:w="5000" w:type="pct"/>
          </w:tcPr>
          <w:p w:rsidR="00E1093C" w:rsidRPr="00E1093C" w:rsidRDefault="00E1093C" w:rsidP="00E1093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Выносной лист</w:t>
            </w: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val="en-US" w:eastAsia="ru-RU"/>
              </w:rPr>
              <w:t xml:space="preserve"> №</w:t>
            </w: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1</w:t>
            </w:r>
          </w:p>
        </w:tc>
      </w:tr>
      <w:tr w:rsidR="00E1093C" w:rsidRPr="00E1093C" w:rsidTr="00F86E05">
        <w:trPr>
          <w:cantSplit/>
          <w:jc w:val="center"/>
        </w:trPr>
        <w:tc>
          <w:tcPr>
            <w:tcW w:w="5000" w:type="pct"/>
          </w:tcPr>
          <w:p w:rsidR="00E1093C" w:rsidRPr="00E1093C" w:rsidRDefault="00E1093C" w:rsidP="00E1093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noProof/>
                <w:snapToGrid w:val="0"/>
                <w:szCs w:val="20"/>
                <w:lang w:eastAsia="ru-RU"/>
              </w:rPr>
              <w:drawing>
                <wp:inline distT="0" distB="0" distL="0" distR="0" wp14:anchorId="6575AD9D" wp14:editId="6E92590B">
                  <wp:extent cx="6334125" cy="8410575"/>
                  <wp:effectExtent l="19050" t="19050" r="9525" b="9525"/>
                  <wp:docPr id="4" name="Рисунок 4" descr="C:\Users\76AA~1\AppData\Local\Temp\PkzoThemeRendered04020121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76AA~1\AppData\Local\Temp\PkzoThemeRendered04020121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84105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 xml:space="preserve"> </w:t>
            </w:r>
          </w:p>
        </w:tc>
      </w:tr>
      <w:tr w:rsidR="00E1093C" w:rsidRPr="00E1093C" w:rsidTr="00F86E05">
        <w:trPr>
          <w:cantSplit/>
          <w:jc w:val="center"/>
        </w:trPr>
        <w:tc>
          <w:tcPr>
            <w:tcW w:w="5000" w:type="pct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Система координат: МСК-02, зона 2</w:t>
            </w:r>
          </w:p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Масштаб 1:2000</w:t>
            </w:r>
          </w:p>
        </w:tc>
      </w:tr>
      <w:tr w:rsidR="00E1093C" w:rsidRPr="00E1093C" w:rsidTr="00F86E05">
        <w:trPr>
          <w:cantSplit/>
          <w:jc w:val="center"/>
        </w:trPr>
        <w:tc>
          <w:tcPr>
            <w:tcW w:w="5000" w:type="pct"/>
            <w:vAlign w:val="center"/>
          </w:tcPr>
          <w:p w:rsidR="00E1093C" w:rsidRPr="00E1093C" w:rsidRDefault="00E1093C" w:rsidP="00E1093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Условные обозначения приведены на отдельной странице в конце раздела.</w:t>
            </w:r>
          </w:p>
        </w:tc>
      </w:tr>
    </w:tbl>
    <w:p w:rsidR="00E1093C" w:rsidRPr="00E1093C" w:rsidRDefault="00E1093C" w:rsidP="00E1093C">
      <w:pPr>
        <w:spacing w:after="0" w:line="240" w:lineRule="auto"/>
        <w:rPr>
          <w:rFonts w:ascii="Times New Roman" w:eastAsia="Times New Roman" w:hAnsi="Times New Roman" w:cs="Times New Roman"/>
          <w:snapToGrid w:val="0"/>
          <w:szCs w:val="20"/>
          <w:lang w:eastAsia="ru-RU"/>
        </w:rPr>
        <w:sectPr w:rsidR="00E1093C" w:rsidRPr="00E1093C" w:rsidSect="009F62DE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1093C" w:rsidRPr="00E1093C" w:rsidRDefault="00E1093C" w:rsidP="00E1093C">
      <w:pPr>
        <w:spacing w:after="0" w:line="14" w:lineRule="exact"/>
        <w:rPr>
          <w:rFonts w:ascii="Times New Roman" w:eastAsia="Times New Roman" w:hAnsi="Times New Roman" w:cs="Times New Roman"/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1093C" w:rsidRPr="00E1093C" w:rsidTr="00F86E05">
        <w:trPr>
          <w:cantSplit/>
          <w:jc w:val="center"/>
        </w:trPr>
        <w:tc>
          <w:tcPr>
            <w:tcW w:w="5000" w:type="pct"/>
          </w:tcPr>
          <w:p w:rsidR="00E1093C" w:rsidRPr="00E1093C" w:rsidRDefault="00E1093C" w:rsidP="00E1093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Выносной лист</w:t>
            </w: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val="en-US" w:eastAsia="ru-RU"/>
              </w:rPr>
              <w:t xml:space="preserve"> №</w:t>
            </w: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2</w:t>
            </w:r>
          </w:p>
        </w:tc>
      </w:tr>
      <w:tr w:rsidR="00E1093C" w:rsidRPr="00E1093C" w:rsidTr="00F86E05">
        <w:trPr>
          <w:cantSplit/>
          <w:jc w:val="center"/>
        </w:trPr>
        <w:tc>
          <w:tcPr>
            <w:tcW w:w="5000" w:type="pct"/>
          </w:tcPr>
          <w:p w:rsidR="00E1093C" w:rsidRPr="00E1093C" w:rsidRDefault="00E1093C" w:rsidP="00E1093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noProof/>
                <w:snapToGrid w:val="0"/>
                <w:szCs w:val="20"/>
                <w:lang w:eastAsia="ru-RU"/>
              </w:rPr>
              <w:drawing>
                <wp:inline distT="0" distB="0" distL="0" distR="0" wp14:anchorId="7F6EE23E" wp14:editId="5BEA706A">
                  <wp:extent cx="6334125" cy="8410575"/>
                  <wp:effectExtent l="19050" t="19050" r="9525" b="9525"/>
                  <wp:docPr id="5" name="Рисунок 5" descr="C:\Users\76AA~1\AppData\Local\Temp\PkzoThemeRendered04020097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76AA~1\AppData\Local\Temp\PkzoThemeRendered04020097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84105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 xml:space="preserve"> </w:t>
            </w:r>
          </w:p>
        </w:tc>
      </w:tr>
      <w:tr w:rsidR="00E1093C" w:rsidRPr="00E1093C" w:rsidTr="00F86E05">
        <w:trPr>
          <w:cantSplit/>
          <w:jc w:val="center"/>
        </w:trPr>
        <w:tc>
          <w:tcPr>
            <w:tcW w:w="5000" w:type="pct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Система координат: МСК-02, зона 2</w:t>
            </w:r>
          </w:p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Масштаб 1:2000</w:t>
            </w:r>
          </w:p>
        </w:tc>
      </w:tr>
      <w:tr w:rsidR="00E1093C" w:rsidRPr="00E1093C" w:rsidTr="00F86E05">
        <w:trPr>
          <w:cantSplit/>
          <w:jc w:val="center"/>
        </w:trPr>
        <w:tc>
          <w:tcPr>
            <w:tcW w:w="5000" w:type="pct"/>
            <w:vAlign w:val="center"/>
          </w:tcPr>
          <w:p w:rsidR="00E1093C" w:rsidRPr="00E1093C" w:rsidRDefault="00E1093C" w:rsidP="00E1093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Условные обозначения приведены на отдельной странице в конце раздела.</w:t>
            </w:r>
          </w:p>
        </w:tc>
      </w:tr>
    </w:tbl>
    <w:p w:rsidR="00E1093C" w:rsidRPr="00E1093C" w:rsidRDefault="00E1093C" w:rsidP="00E1093C">
      <w:pPr>
        <w:spacing w:after="0" w:line="240" w:lineRule="auto"/>
        <w:rPr>
          <w:rFonts w:ascii="Times New Roman" w:eastAsia="Times New Roman" w:hAnsi="Times New Roman" w:cs="Times New Roman"/>
          <w:snapToGrid w:val="0"/>
          <w:szCs w:val="20"/>
          <w:lang w:eastAsia="ru-RU"/>
        </w:rPr>
        <w:sectPr w:rsidR="00E1093C" w:rsidRPr="00E1093C" w:rsidSect="009F62DE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1093C" w:rsidRPr="00E1093C" w:rsidRDefault="00E1093C" w:rsidP="00E1093C">
      <w:pPr>
        <w:spacing w:after="0" w:line="14" w:lineRule="exact"/>
        <w:rPr>
          <w:rFonts w:ascii="Times New Roman" w:eastAsia="Times New Roman" w:hAnsi="Times New Roman" w:cs="Times New Roman"/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1093C" w:rsidRPr="00E1093C" w:rsidTr="00F86E05">
        <w:trPr>
          <w:cantSplit/>
          <w:jc w:val="center"/>
        </w:trPr>
        <w:tc>
          <w:tcPr>
            <w:tcW w:w="5000" w:type="pct"/>
          </w:tcPr>
          <w:p w:rsidR="00E1093C" w:rsidRPr="00E1093C" w:rsidRDefault="00E1093C" w:rsidP="00E1093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Выносной лист</w:t>
            </w: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val="en-US" w:eastAsia="ru-RU"/>
              </w:rPr>
              <w:t xml:space="preserve"> №</w:t>
            </w: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3</w:t>
            </w:r>
          </w:p>
        </w:tc>
      </w:tr>
      <w:tr w:rsidR="00E1093C" w:rsidRPr="00E1093C" w:rsidTr="00F86E05">
        <w:trPr>
          <w:cantSplit/>
          <w:jc w:val="center"/>
        </w:trPr>
        <w:tc>
          <w:tcPr>
            <w:tcW w:w="5000" w:type="pct"/>
          </w:tcPr>
          <w:p w:rsidR="00E1093C" w:rsidRPr="00E1093C" w:rsidRDefault="00E1093C" w:rsidP="00E1093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noProof/>
                <w:snapToGrid w:val="0"/>
                <w:szCs w:val="20"/>
                <w:lang w:eastAsia="ru-RU"/>
              </w:rPr>
              <w:drawing>
                <wp:inline distT="0" distB="0" distL="0" distR="0" wp14:anchorId="4BE77124" wp14:editId="08EC5BBB">
                  <wp:extent cx="6334125" cy="8410575"/>
                  <wp:effectExtent l="19050" t="19050" r="9525" b="9525"/>
                  <wp:docPr id="6" name="Рисунок 6" descr="C:\Users\76AA~1\AppData\Local\Temp\PkzoThemeRendered04020069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76AA~1\AppData\Local\Temp\PkzoThemeRendered04020069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84105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 xml:space="preserve"> </w:t>
            </w:r>
          </w:p>
        </w:tc>
      </w:tr>
      <w:tr w:rsidR="00E1093C" w:rsidRPr="00E1093C" w:rsidTr="00F86E05">
        <w:trPr>
          <w:cantSplit/>
          <w:jc w:val="center"/>
        </w:trPr>
        <w:tc>
          <w:tcPr>
            <w:tcW w:w="5000" w:type="pct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Система координат: МСК-02, зона 2</w:t>
            </w:r>
          </w:p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Масштаб 1:2000</w:t>
            </w:r>
          </w:p>
        </w:tc>
      </w:tr>
      <w:tr w:rsidR="00E1093C" w:rsidRPr="00E1093C" w:rsidTr="00F86E05">
        <w:trPr>
          <w:cantSplit/>
          <w:jc w:val="center"/>
        </w:trPr>
        <w:tc>
          <w:tcPr>
            <w:tcW w:w="5000" w:type="pct"/>
            <w:vAlign w:val="center"/>
          </w:tcPr>
          <w:p w:rsidR="00E1093C" w:rsidRPr="00E1093C" w:rsidRDefault="00E1093C" w:rsidP="00E1093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Условные обозначения приведены на отдельной странице в конце раздела.</w:t>
            </w:r>
          </w:p>
        </w:tc>
      </w:tr>
    </w:tbl>
    <w:p w:rsidR="00E1093C" w:rsidRPr="00E1093C" w:rsidRDefault="00E1093C" w:rsidP="00E1093C">
      <w:pPr>
        <w:spacing w:after="0" w:line="240" w:lineRule="auto"/>
        <w:rPr>
          <w:rFonts w:ascii="Times New Roman" w:eastAsia="Times New Roman" w:hAnsi="Times New Roman" w:cs="Times New Roman"/>
          <w:snapToGrid w:val="0"/>
          <w:szCs w:val="20"/>
          <w:lang w:eastAsia="ru-RU"/>
        </w:rPr>
        <w:sectPr w:rsidR="00E1093C" w:rsidRPr="00E1093C" w:rsidSect="009F62DE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1093C" w:rsidRPr="00E1093C" w:rsidRDefault="00E1093C" w:rsidP="00E1093C">
      <w:pPr>
        <w:spacing w:after="0" w:line="14" w:lineRule="exact"/>
        <w:rPr>
          <w:rFonts w:ascii="Times New Roman" w:eastAsia="Times New Roman" w:hAnsi="Times New Roman" w:cs="Times New Roman"/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1093C" w:rsidRPr="00E1093C" w:rsidTr="00F86E05">
        <w:trPr>
          <w:cantSplit/>
          <w:jc w:val="center"/>
        </w:trPr>
        <w:tc>
          <w:tcPr>
            <w:tcW w:w="5000" w:type="pct"/>
          </w:tcPr>
          <w:p w:rsidR="00E1093C" w:rsidRPr="00E1093C" w:rsidRDefault="00E1093C" w:rsidP="00E1093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Выносной лист</w:t>
            </w: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val="en-US" w:eastAsia="ru-RU"/>
              </w:rPr>
              <w:t xml:space="preserve"> №</w:t>
            </w: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4</w:t>
            </w:r>
          </w:p>
        </w:tc>
      </w:tr>
      <w:tr w:rsidR="00E1093C" w:rsidRPr="00E1093C" w:rsidTr="00F86E05">
        <w:trPr>
          <w:cantSplit/>
          <w:jc w:val="center"/>
        </w:trPr>
        <w:tc>
          <w:tcPr>
            <w:tcW w:w="5000" w:type="pct"/>
          </w:tcPr>
          <w:p w:rsidR="00E1093C" w:rsidRPr="00E1093C" w:rsidRDefault="00E1093C" w:rsidP="00E1093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noProof/>
                <w:snapToGrid w:val="0"/>
                <w:szCs w:val="20"/>
                <w:lang w:eastAsia="ru-RU"/>
              </w:rPr>
              <w:drawing>
                <wp:inline distT="0" distB="0" distL="0" distR="0" wp14:anchorId="6E87CCC1" wp14:editId="6AC6EE50">
                  <wp:extent cx="6334125" cy="8410575"/>
                  <wp:effectExtent l="19050" t="19050" r="9525" b="9525"/>
                  <wp:docPr id="7" name="Рисунок 7" descr="C:\Users\76AA~1\AppData\Local\Temp\PkzoThemeRendered04020047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76AA~1\AppData\Local\Temp\PkzoThemeRendered04020047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84105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 xml:space="preserve"> </w:t>
            </w:r>
          </w:p>
        </w:tc>
      </w:tr>
      <w:tr w:rsidR="00E1093C" w:rsidRPr="00E1093C" w:rsidTr="00F86E05">
        <w:trPr>
          <w:cantSplit/>
          <w:jc w:val="center"/>
        </w:trPr>
        <w:tc>
          <w:tcPr>
            <w:tcW w:w="5000" w:type="pct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Система координат: МСК-02, зона 2</w:t>
            </w:r>
          </w:p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Масштаб 1:2000</w:t>
            </w:r>
          </w:p>
        </w:tc>
      </w:tr>
      <w:tr w:rsidR="00E1093C" w:rsidRPr="00E1093C" w:rsidTr="00F86E05">
        <w:trPr>
          <w:cantSplit/>
          <w:jc w:val="center"/>
        </w:trPr>
        <w:tc>
          <w:tcPr>
            <w:tcW w:w="5000" w:type="pct"/>
            <w:vAlign w:val="center"/>
          </w:tcPr>
          <w:p w:rsidR="00E1093C" w:rsidRPr="00E1093C" w:rsidRDefault="00E1093C" w:rsidP="00E1093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Условные обозначения приведены на отдельной странице в конце раздела.</w:t>
            </w:r>
          </w:p>
        </w:tc>
      </w:tr>
    </w:tbl>
    <w:p w:rsidR="00E1093C" w:rsidRPr="00E1093C" w:rsidRDefault="00E1093C" w:rsidP="00E1093C">
      <w:pPr>
        <w:spacing w:after="0" w:line="240" w:lineRule="auto"/>
        <w:rPr>
          <w:rFonts w:ascii="Times New Roman" w:eastAsia="Times New Roman" w:hAnsi="Times New Roman" w:cs="Times New Roman"/>
          <w:snapToGrid w:val="0"/>
          <w:szCs w:val="20"/>
          <w:lang w:eastAsia="ru-RU"/>
        </w:rPr>
        <w:sectPr w:rsidR="00E1093C" w:rsidRPr="00E1093C" w:rsidSect="009F62DE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1093C" w:rsidRPr="00E1093C" w:rsidRDefault="00E1093C" w:rsidP="00E1093C">
      <w:pPr>
        <w:spacing w:after="0" w:line="14" w:lineRule="exact"/>
        <w:rPr>
          <w:rFonts w:ascii="Times New Roman" w:eastAsia="Times New Roman" w:hAnsi="Times New Roman" w:cs="Times New Roman"/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1093C" w:rsidRPr="00E1093C" w:rsidTr="00F86E05">
        <w:trPr>
          <w:cantSplit/>
          <w:jc w:val="center"/>
        </w:trPr>
        <w:tc>
          <w:tcPr>
            <w:tcW w:w="5000" w:type="pct"/>
          </w:tcPr>
          <w:p w:rsidR="00E1093C" w:rsidRPr="00E1093C" w:rsidRDefault="00E1093C" w:rsidP="00E1093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Выносной лист</w:t>
            </w: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val="en-US" w:eastAsia="ru-RU"/>
              </w:rPr>
              <w:t xml:space="preserve"> №</w:t>
            </w: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t>5</w:t>
            </w:r>
          </w:p>
        </w:tc>
      </w:tr>
      <w:tr w:rsidR="00E1093C" w:rsidRPr="00E1093C" w:rsidTr="00F86E05">
        <w:trPr>
          <w:cantSplit/>
          <w:jc w:val="center"/>
        </w:trPr>
        <w:tc>
          <w:tcPr>
            <w:tcW w:w="5000" w:type="pct"/>
          </w:tcPr>
          <w:p w:rsidR="00E1093C" w:rsidRPr="00E1093C" w:rsidRDefault="00E1093C" w:rsidP="00E1093C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noProof/>
                <w:snapToGrid w:val="0"/>
                <w:szCs w:val="20"/>
                <w:lang w:eastAsia="ru-RU"/>
              </w:rPr>
              <w:drawing>
                <wp:inline distT="0" distB="0" distL="0" distR="0" wp14:anchorId="6CB169F9" wp14:editId="6D3B597C">
                  <wp:extent cx="6334125" cy="8410575"/>
                  <wp:effectExtent l="19050" t="19050" r="9525" b="9525"/>
                  <wp:docPr id="8" name="Рисунок 8" descr="C:\Users\76AA~1\AppData\Local\Temp\PkzoThemeRendered04020016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76AA~1\AppData\Local\Temp\PkzoThemeRendered04020016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84105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 xml:space="preserve"> </w:t>
            </w:r>
          </w:p>
        </w:tc>
      </w:tr>
      <w:tr w:rsidR="00E1093C" w:rsidRPr="00E1093C" w:rsidTr="00F86E05">
        <w:trPr>
          <w:cantSplit/>
          <w:jc w:val="center"/>
        </w:trPr>
        <w:tc>
          <w:tcPr>
            <w:tcW w:w="5000" w:type="pct"/>
            <w:vAlign w:val="center"/>
          </w:tcPr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Система координат: МСК-02, зона 2</w:t>
            </w:r>
          </w:p>
          <w:p w:rsidR="00E1093C" w:rsidRPr="00E1093C" w:rsidRDefault="00E1093C" w:rsidP="00E10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lang w:eastAsia="ru-RU"/>
              </w:rPr>
              <w:t>Масштаб 1:2000</w:t>
            </w:r>
          </w:p>
        </w:tc>
      </w:tr>
      <w:tr w:rsidR="00E1093C" w:rsidRPr="00E1093C" w:rsidTr="00F86E05">
        <w:trPr>
          <w:cantSplit/>
          <w:jc w:val="center"/>
        </w:trPr>
        <w:tc>
          <w:tcPr>
            <w:tcW w:w="5000" w:type="pct"/>
            <w:vAlign w:val="center"/>
          </w:tcPr>
          <w:p w:rsidR="00E1093C" w:rsidRPr="00E1093C" w:rsidRDefault="00E1093C" w:rsidP="00E1093C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</w:pPr>
            <w:r w:rsidRPr="00E1093C">
              <w:rPr>
                <w:rFonts w:ascii="Times New Roman" w:eastAsia="Times New Roman" w:hAnsi="Times New Roman" w:cs="Times New Roman"/>
                <w:snapToGrid w:val="0"/>
                <w:szCs w:val="20"/>
                <w:lang w:eastAsia="ru-RU"/>
              </w:rPr>
              <w:t>Условные обозначения приведены на отдельной странице в конце раздела.</w:t>
            </w:r>
          </w:p>
        </w:tc>
      </w:tr>
    </w:tbl>
    <w:p w:rsidR="00E1093C" w:rsidRPr="00E1093C" w:rsidRDefault="00E1093C" w:rsidP="00E1093C">
      <w:pPr>
        <w:spacing w:after="0" w:line="240" w:lineRule="auto"/>
        <w:rPr>
          <w:rFonts w:ascii="Times New Roman" w:eastAsia="Times New Roman" w:hAnsi="Times New Roman" w:cs="Times New Roman"/>
          <w:snapToGrid w:val="0"/>
          <w:szCs w:val="20"/>
          <w:lang w:eastAsia="ru-RU"/>
        </w:rPr>
        <w:sectPr w:rsidR="00E1093C" w:rsidRPr="00E1093C" w:rsidSect="009F62DE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1093C" w:rsidRPr="00E1093C" w:rsidTr="00F86E05">
        <w:trPr>
          <w:cantSplit/>
          <w:jc w:val="center"/>
        </w:trPr>
        <w:tc>
          <w:tcPr>
            <w:tcW w:w="5000" w:type="pct"/>
            <w:vAlign w:val="center"/>
          </w:tcPr>
          <w:p w:rsidR="00E1093C" w:rsidRPr="00E1093C" w:rsidRDefault="00E1093C" w:rsidP="00E109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val="en-US" w:eastAsia="ru-RU"/>
              </w:rPr>
            </w:pPr>
            <w:r w:rsidRPr="00E1093C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lastRenderedPageBreak/>
              <w:t>Условные обозначения:</w:t>
            </w:r>
          </w:p>
          <w:p w:rsidR="00E1093C" w:rsidRPr="00E1093C" w:rsidRDefault="00E1093C" w:rsidP="00E1093C">
            <w:pPr>
              <w:spacing w:after="0" w:line="14" w:lineRule="exact"/>
              <w:rPr>
                <w:rFonts w:ascii="Times New Roman" w:eastAsia="Times New Roman" w:hAnsi="Times New Roman" w:cs="Times New Roman"/>
                <w:sz w:val="2"/>
                <w:szCs w:val="20"/>
                <w:lang w:eastAsia="ru-RU"/>
              </w:rPr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E1093C" w:rsidRPr="00E1093C" w:rsidTr="00F86E05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:rsidR="00E1093C" w:rsidRPr="00E1093C" w:rsidRDefault="00E1093C" w:rsidP="00E1093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10"/>
                      <w:szCs w:val="10"/>
                      <w:lang w:eastAsia="ru-RU"/>
                    </w:rPr>
                  </w:pPr>
                  <w:r w:rsidRPr="00E1093C">
                    <w:rPr>
                      <w:rFonts w:ascii="Times New Roman" w:eastAsia="Times New Roman" w:hAnsi="Times New Roman" w:cs="Times New Roman"/>
                      <w:noProof/>
                      <w:snapToGrid w:val="0"/>
                      <w:szCs w:val="20"/>
                      <w:lang w:eastAsia="ru-RU"/>
                    </w:rPr>
                    <w:drawing>
                      <wp:inline distT="0" distB="0" distL="0" distR="0" wp14:anchorId="18E4D6C5" wp14:editId="1E100CA0">
                        <wp:extent cx="866775" cy="38100"/>
                        <wp:effectExtent l="0" t="0" r="0" b="0"/>
                        <wp:docPr id="9" name="Рисунок 9" descr="Сплошная крас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Сплошная крас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1093C"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  <w:br/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1093C" w:rsidRPr="00E1093C" w:rsidRDefault="00E1093C" w:rsidP="00E1093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E1093C"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  <w:t xml:space="preserve">– </w:t>
                  </w:r>
                  <w:r w:rsidRPr="00E1093C">
                    <w:rPr>
                      <w:rFonts w:ascii="Times New Roman" w:eastAsia="Times New Roman" w:hAnsi="Times New Roman" w:cs="Times New Roman"/>
                      <w:snapToGrid w:val="0"/>
                      <w:sz w:val="20"/>
                      <w:szCs w:val="20"/>
                      <w:lang w:eastAsia="ru-RU"/>
                    </w:rPr>
                    <w:t>граница образуемого земельного участка</w:t>
                  </w:r>
                  <w:r w:rsidRPr="00E1093C">
                    <w:rPr>
                      <w:rFonts w:ascii="Times New Roman" w:eastAsia="Times New Roman" w:hAnsi="Times New Roman" w:cs="Times New Roman"/>
                      <w:snapToGrid w:val="0"/>
                      <w:spacing w:val="-4"/>
                      <w:sz w:val="20"/>
                      <w:szCs w:val="20"/>
                      <w:lang w:eastAsia="ru-RU"/>
                    </w:rPr>
                    <w:t>,</w:t>
                  </w:r>
                </w:p>
              </w:tc>
            </w:tr>
            <w:tr w:rsidR="00E1093C" w:rsidRPr="00E1093C" w:rsidTr="00F86E05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:rsidR="00E1093C" w:rsidRPr="00E1093C" w:rsidRDefault="00E1093C" w:rsidP="00E1093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10"/>
                      <w:szCs w:val="10"/>
                      <w:lang w:eastAsia="ru-RU"/>
                    </w:rPr>
                  </w:pPr>
                  <w:r w:rsidRPr="00E1093C">
                    <w:rPr>
                      <w:rFonts w:ascii="Times New Roman" w:eastAsia="Times New Roman" w:hAnsi="Times New Roman" w:cs="Times New Roman"/>
                      <w:noProof/>
                      <w:snapToGrid w:val="0"/>
                      <w:szCs w:val="20"/>
                      <w:lang w:eastAsia="ru-RU"/>
                    </w:rPr>
                    <w:drawing>
                      <wp:inline distT="0" distB="0" distL="0" distR="0" wp14:anchorId="68C10D6B" wp14:editId="512CC405">
                        <wp:extent cx="857250" cy="38100"/>
                        <wp:effectExtent l="0" t="0" r="0" b="0"/>
                        <wp:docPr id="10" name="Рисунок 10" descr="Сплошная крас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Сплошная крас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3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1093C"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  <w:br/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1093C" w:rsidRPr="00E1093C" w:rsidRDefault="00E1093C" w:rsidP="00E1093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E1093C"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  <w:t xml:space="preserve">– </w:t>
                  </w:r>
                  <w:r w:rsidRPr="00E1093C">
                    <w:rPr>
                      <w:rFonts w:ascii="Times New Roman" w:eastAsia="Times New Roman" w:hAnsi="Times New Roman" w:cs="Times New Roman"/>
                      <w:snapToGrid w:val="0"/>
                      <w:sz w:val="20"/>
                      <w:szCs w:val="20"/>
                      <w:lang w:eastAsia="ru-RU"/>
                    </w:rPr>
                    <w:t>граница учтенного земельного участка</w:t>
                  </w:r>
                  <w:r w:rsidRPr="00E1093C">
                    <w:rPr>
                      <w:rFonts w:ascii="Times New Roman" w:eastAsia="Times New Roman" w:hAnsi="Times New Roman" w:cs="Times New Roman"/>
                      <w:snapToGrid w:val="0"/>
                      <w:spacing w:val="-4"/>
                      <w:sz w:val="20"/>
                      <w:szCs w:val="20"/>
                      <w:lang w:eastAsia="ru-RU"/>
                    </w:rPr>
                    <w:t>,</w:t>
                  </w:r>
                </w:p>
              </w:tc>
            </w:tr>
            <w:tr w:rsidR="00E1093C" w:rsidRPr="00E1093C" w:rsidTr="00F86E05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:rsidR="00E1093C" w:rsidRPr="00E1093C" w:rsidRDefault="00E1093C" w:rsidP="00E1093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E1093C"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  <w:object w:dxaOrig="14670" w:dyaOrig="63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3.75pt;height:3pt" o:ole="">
                        <v:imagedata r:id="rId27" o:title=""/>
                      </v:shape>
                      <o:OLEObject Type="Embed" ProgID="PBrush" ShapeID="_x0000_i1025" DrawAspect="Content" ObjectID="_1546849367" r:id="rId28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1093C" w:rsidRPr="00E1093C" w:rsidRDefault="00E1093C" w:rsidP="00E1093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</w:pPr>
                  <w:r w:rsidRPr="00E1093C"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  <w:t xml:space="preserve">– </w:t>
                  </w:r>
                  <w:r w:rsidRPr="00E1093C">
                    <w:rPr>
                      <w:rFonts w:ascii="Times New Roman" w:eastAsia="Times New Roman" w:hAnsi="Times New Roman" w:cs="Times New Roman"/>
                      <w:snapToGrid w:val="0"/>
                      <w:spacing w:val="-4"/>
                      <w:sz w:val="20"/>
                      <w:szCs w:val="20"/>
                      <w:lang w:eastAsia="ru-RU"/>
                    </w:rPr>
                    <w:t>граница кадастрового квартала,</w:t>
                  </w:r>
                </w:p>
              </w:tc>
            </w:tr>
            <w:tr w:rsidR="00E1093C" w:rsidRPr="00E1093C" w:rsidTr="00F86E05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</w:tcPr>
                <w:p w:rsidR="00E1093C" w:rsidRPr="00E1093C" w:rsidRDefault="00E1093C" w:rsidP="00E1093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10"/>
                      <w:szCs w:val="10"/>
                      <w:lang w:eastAsia="ru-RU"/>
                    </w:rPr>
                  </w:pPr>
                  <w:r w:rsidRPr="00E1093C">
                    <w:rPr>
                      <w:rFonts w:ascii="Times New Roman" w:eastAsia="Times New Roman" w:hAnsi="Times New Roman" w:cs="Times New Roman"/>
                      <w:noProof/>
                      <w:snapToGrid w:val="0"/>
                      <w:szCs w:val="20"/>
                      <w:lang w:eastAsia="ru-RU"/>
                    </w:rPr>
                    <w:drawing>
                      <wp:inline distT="0" distB="0" distL="0" distR="0" wp14:anchorId="3D68E136" wp14:editId="7B94B5F2">
                        <wp:extent cx="57150" cy="76200"/>
                        <wp:effectExtent l="0" t="0" r="0" b="0"/>
                        <wp:docPr id="11" name="Рисунок 11" descr="Заштрихованный кру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Заштрихованный кру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" cy="76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1093C"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  <w:br/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1093C" w:rsidRPr="00E1093C" w:rsidRDefault="00E1093C" w:rsidP="00E1093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E1093C">
                    <w:rPr>
                      <w:rFonts w:ascii="Times New Roman" w:eastAsia="Times New Roman" w:hAnsi="Times New Roman" w:cs="Times New Roman"/>
                      <w:b/>
                      <w:snapToGrid w:val="0"/>
                      <w:sz w:val="20"/>
                      <w:szCs w:val="20"/>
                      <w:lang w:eastAsia="ru-RU"/>
                    </w:rPr>
                    <w:t>–</w:t>
                  </w:r>
                  <w:r w:rsidRPr="00E1093C">
                    <w:rPr>
                      <w:rFonts w:ascii="Times New Roman" w:eastAsia="Times New Roman" w:hAnsi="Times New Roman" w:cs="Times New Roman"/>
                      <w:snapToGrid w:val="0"/>
                      <w:spacing w:val="-4"/>
                      <w:sz w:val="20"/>
                      <w:szCs w:val="20"/>
                      <w:lang w:eastAsia="ru-RU"/>
                    </w:rPr>
                    <w:t xml:space="preserve"> характерная точка границы земельного участка.</w:t>
                  </w:r>
                </w:p>
              </w:tc>
            </w:tr>
          </w:tbl>
          <w:p w:rsidR="00E1093C" w:rsidRPr="00E1093C" w:rsidRDefault="00E1093C" w:rsidP="00E1093C">
            <w:pPr>
              <w:spacing w:after="0" w:line="14" w:lineRule="exact"/>
              <w:rPr>
                <w:rFonts w:ascii="Times New Roman" w:eastAsia="Times New Roman" w:hAnsi="Times New Roman" w:cs="Times New Roman"/>
                <w:sz w:val="2"/>
                <w:szCs w:val="20"/>
                <w:lang w:eastAsia="ru-RU"/>
              </w:rPr>
            </w:pPr>
          </w:p>
          <w:p w:rsidR="00E1093C" w:rsidRPr="00E1093C" w:rsidRDefault="00E1093C" w:rsidP="00E109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</w:p>
        </w:tc>
      </w:tr>
    </w:tbl>
    <w:p w:rsidR="00E1093C" w:rsidRPr="00E1093C" w:rsidRDefault="00E1093C" w:rsidP="00E1093C">
      <w:pPr>
        <w:spacing w:after="0" w:line="14" w:lineRule="exact"/>
        <w:rPr>
          <w:rFonts w:ascii="Times New Roman" w:eastAsia="Times New Roman" w:hAnsi="Times New Roman" w:cs="Times New Roman"/>
          <w:sz w:val="2"/>
          <w:szCs w:val="20"/>
          <w:lang w:eastAsia="ru-RU"/>
        </w:rPr>
        <w:sectPr w:rsidR="00E1093C" w:rsidRPr="00E1093C" w:rsidSect="009F62DE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1093C" w:rsidRPr="00E1093C" w:rsidRDefault="00E1093C" w:rsidP="00E1093C">
      <w:pPr>
        <w:spacing w:after="0" w:line="14" w:lineRule="exact"/>
        <w:rPr>
          <w:rFonts w:ascii="Times New Roman" w:eastAsia="Times New Roman" w:hAnsi="Times New Roman" w:cs="Times New Roman"/>
          <w:sz w:val="2"/>
          <w:szCs w:val="20"/>
          <w:lang w:eastAsia="ru-RU"/>
        </w:rPr>
      </w:pPr>
    </w:p>
    <w:p w:rsidR="001E0E3A" w:rsidRDefault="001E0E3A"/>
    <w:p w:rsidR="00E1093C" w:rsidRDefault="00E1093C"/>
    <w:sectPr w:rsidR="00E1093C" w:rsidSect="004F724B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Cyr Bash Normal">
    <w:panose1 w:val="020B0603050302020204"/>
    <w:charset w:val="00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F3A" w:rsidRDefault="00E1093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F3A" w:rsidRDefault="00E1093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F3A" w:rsidRDefault="00E1093C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24B" w:rsidRDefault="00E1093C">
    <w:pPr>
      <w:pStyle w:val="a5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24B" w:rsidRDefault="00E1093C">
    <w:pPr>
      <w:pStyle w:val="a5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24B" w:rsidRDefault="00E1093C">
    <w:pPr>
      <w:pStyle w:val="a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18F" w:rsidRDefault="00E1093C" w:rsidP="00061142">
    <w:pPr>
      <w:pStyle w:val="a3"/>
      <w:framePr w:wrap="around" w:vAnchor="text" w:hAnchor="margin" w:xAlign="right" w:y="1"/>
      <w:rPr>
        <w:rStyle w:val="a7"/>
      </w:rPr>
    </w:pPr>
  </w:p>
  <w:p w:rsidR="00A3118F" w:rsidRDefault="00E1093C" w:rsidP="00B471F5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F3A" w:rsidRDefault="00E1093C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F3A" w:rsidRDefault="00E1093C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24B" w:rsidRDefault="00E1093C" w:rsidP="00061142">
    <w:pPr>
      <w:pStyle w:val="a3"/>
      <w:framePr w:wrap="around" w:vAnchor="text" w:hAnchor="margin" w:xAlign="right" w:y="1"/>
      <w:rPr>
        <w:rStyle w:val="a7"/>
      </w:rPr>
    </w:pPr>
  </w:p>
  <w:p w:rsidR="004F724B" w:rsidRDefault="00E1093C" w:rsidP="00B471F5">
    <w:pPr>
      <w:pStyle w:val="a3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24B" w:rsidRPr="00D66FC4" w:rsidRDefault="00E1093C" w:rsidP="00D66FC4">
    <w:pPr>
      <w:pStyle w:val="a3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24B" w:rsidRDefault="00E1093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93C"/>
    <w:rsid w:val="001E0E3A"/>
    <w:rsid w:val="00E10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10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1093C"/>
  </w:style>
  <w:style w:type="paragraph" w:styleId="a5">
    <w:name w:val="footer"/>
    <w:basedOn w:val="a"/>
    <w:link w:val="a6"/>
    <w:uiPriority w:val="99"/>
    <w:semiHidden/>
    <w:unhideWhenUsed/>
    <w:rsid w:val="00E10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1093C"/>
  </w:style>
  <w:style w:type="character" w:styleId="a7">
    <w:name w:val="page number"/>
    <w:basedOn w:val="a0"/>
    <w:rsid w:val="00E1093C"/>
  </w:style>
  <w:style w:type="paragraph" w:styleId="a8">
    <w:name w:val="Balloon Text"/>
    <w:basedOn w:val="a"/>
    <w:link w:val="a9"/>
    <w:uiPriority w:val="99"/>
    <w:semiHidden/>
    <w:unhideWhenUsed/>
    <w:rsid w:val="00E10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09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10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1093C"/>
  </w:style>
  <w:style w:type="paragraph" w:styleId="a5">
    <w:name w:val="footer"/>
    <w:basedOn w:val="a"/>
    <w:link w:val="a6"/>
    <w:uiPriority w:val="99"/>
    <w:semiHidden/>
    <w:unhideWhenUsed/>
    <w:rsid w:val="00E109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1093C"/>
  </w:style>
  <w:style w:type="character" w:styleId="a7">
    <w:name w:val="page number"/>
    <w:basedOn w:val="a0"/>
    <w:rsid w:val="00E1093C"/>
  </w:style>
  <w:style w:type="paragraph" w:styleId="a8">
    <w:name w:val="Balloon Text"/>
    <w:basedOn w:val="a"/>
    <w:link w:val="a9"/>
    <w:uiPriority w:val="99"/>
    <w:semiHidden/>
    <w:unhideWhenUsed/>
    <w:rsid w:val="00E10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09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footer" Target="footer5.xml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image" Target="media/image5.emf"/><Relationship Id="rId7" Type="http://schemas.openxmlformats.org/officeDocument/2006/relationships/header" Target="header2.xml"/><Relationship Id="rId12" Type="http://schemas.openxmlformats.org/officeDocument/2006/relationships/image" Target="media/image2.emf"/><Relationship Id="rId17" Type="http://schemas.openxmlformats.org/officeDocument/2006/relationships/footer" Target="footer4.xml"/><Relationship Id="rId25" Type="http://schemas.openxmlformats.org/officeDocument/2006/relationships/image" Target="media/image9.emf"/><Relationship Id="rId2" Type="http://schemas.microsoft.com/office/2007/relationships/stylesWithEffects" Target="stylesWithEffect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image" Target="media/image8.emf"/><Relationship Id="rId5" Type="http://schemas.openxmlformats.org/officeDocument/2006/relationships/image" Target="media/image1.png"/><Relationship Id="rId15" Type="http://schemas.openxmlformats.org/officeDocument/2006/relationships/header" Target="header4.xml"/><Relationship Id="rId23" Type="http://schemas.openxmlformats.org/officeDocument/2006/relationships/image" Target="media/image7.emf"/><Relationship Id="rId28" Type="http://schemas.openxmlformats.org/officeDocument/2006/relationships/oleObject" Target="embeddings/oleObject1.bin"/><Relationship Id="rId10" Type="http://schemas.openxmlformats.org/officeDocument/2006/relationships/header" Target="header3.xml"/><Relationship Id="rId19" Type="http://schemas.openxmlformats.org/officeDocument/2006/relationships/header" Target="header6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emf"/><Relationship Id="rId22" Type="http://schemas.openxmlformats.org/officeDocument/2006/relationships/image" Target="media/image6.emf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864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qqq</dc:creator>
  <cp:lastModifiedBy>qqq</cp:lastModifiedBy>
  <cp:revision>1</cp:revision>
  <cp:lastPrinted>2017-01-25T06:36:00Z</cp:lastPrinted>
  <dcterms:created xsi:type="dcterms:W3CDTF">2017-01-25T06:29:00Z</dcterms:created>
  <dcterms:modified xsi:type="dcterms:W3CDTF">2017-01-25T06:36:00Z</dcterms:modified>
</cp:coreProperties>
</file>