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83" w:rsidRDefault="001A4483" w:rsidP="001A448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1A4483" w:rsidTr="001A4483">
        <w:trPr>
          <w:cantSplit/>
          <w:trHeight w:val="2206"/>
        </w:trPr>
        <w:tc>
          <w:tcPr>
            <w:tcW w:w="2122" w:type="pct"/>
            <w:gridSpan w:val="2"/>
          </w:tcPr>
          <w:p w:rsidR="001A4483" w:rsidRDefault="001A4483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lang w:eastAsia="en-US"/>
              </w:rPr>
              <w:t>БАШ</w:t>
            </w:r>
            <w:proofErr w:type="gramStart"/>
            <w:r>
              <w:rPr>
                <w:rFonts w:ascii="Times Cyr Bash Normal" w:eastAsia="Calibri" w:hAnsi="Times Cyr Bash Normal"/>
                <w:b/>
                <w:lang w:val="tt-RU" w:eastAsia="en-US"/>
              </w:rPr>
              <w:t>?</w:t>
            </w:r>
            <w:r>
              <w:rPr>
                <w:rFonts w:ascii="Times Cyr Bash Normal" w:eastAsia="Calibri" w:hAnsi="Times Cyr Bash Normal"/>
                <w:b/>
                <w:lang w:eastAsia="en-US"/>
              </w:rPr>
              <w:t>О</w:t>
            </w:r>
            <w:proofErr w:type="gramEnd"/>
            <w:r>
              <w:rPr>
                <w:rFonts w:ascii="Times Cyr Bash Normal" w:eastAsia="Calibri" w:hAnsi="Times Cyr Bash Normal"/>
                <w:b/>
                <w:lang w:eastAsia="en-US"/>
              </w:rPr>
              <w:t>РТОСТАН РЕСПУБЛИКА</w:t>
            </w:r>
            <w:r>
              <w:rPr>
                <w:rFonts w:ascii="Times Cyr Bash Normal" w:eastAsia="Calibri" w:hAnsi="Times Cyr Bash Normal" w:cs="Arial"/>
                <w:b/>
                <w:lang w:val="tt-RU" w:eastAsia="en-US"/>
              </w:rPr>
              <w:t>№</w:t>
            </w:r>
            <w:r>
              <w:rPr>
                <w:rFonts w:ascii="Times Cyr Bash Normal" w:eastAsia="Calibri" w:hAnsi="Times Cyr Bash Normal"/>
                <w:b/>
                <w:lang w:eastAsia="en-US"/>
              </w:rPr>
              <w:t>Ы</w:t>
            </w:r>
          </w:p>
          <w:p w:rsidR="001A4483" w:rsidRDefault="001A4483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lang w:val="tt-RU" w:eastAsia="en-US"/>
              </w:rPr>
              <w:t>;</w:t>
            </w:r>
            <w:r>
              <w:rPr>
                <w:rFonts w:ascii="Times Cyr Bash Normal" w:eastAsia="Calibri" w:hAnsi="Times Cyr Bash Normal"/>
                <w:b/>
                <w:lang w:eastAsia="en-US"/>
              </w:rPr>
              <w:t>АФУРИ РАЙОНЫ МУНИЦИПАЛЬ РАЙОН</w:t>
            </w:r>
            <w:r>
              <w:rPr>
                <w:rFonts w:ascii="Times Cyr Bash Normal" w:eastAsia="Calibri" w:hAnsi="Times Cyr Bash Normal"/>
                <w:b/>
                <w:lang w:val="tt-RU" w:eastAsia="en-US"/>
              </w:rPr>
              <w:t>ЫНЫ</w:t>
            </w:r>
            <w:r>
              <w:rPr>
                <w:rFonts w:ascii="Times Cyr Bash Normal" w:eastAsia="Calibri" w:hAnsi="Times Cyr Bash Normal" w:cs="Arial"/>
                <w:b/>
                <w:lang w:val="tt-RU" w:eastAsia="en-US"/>
              </w:rPr>
              <w:t>*</w:t>
            </w:r>
          </w:p>
          <w:p w:rsidR="001A4483" w:rsidRDefault="001A4483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lang w:val="tt-RU" w:eastAsia="en-US"/>
              </w:rPr>
              <w:t>БЕЛЬСКИЙ АУЫЛ</w:t>
            </w:r>
          </w:p>
          <w:p w:rsidR="001A4483" w:rsidRDefault="001A4483">
            <w:pPr>
              <w:spacing w:line="276" w:lineRule="auto"/>
              <w:ind w:left="-180" w:firstLine="180"/>
              <w:rPr>
                <w:rFonts w:ascii="Times Cyr Bash Normal" w:eastAsia="Calibri" w:hAnsi="Times Cyr Bash Normal"/>
                <w:b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lang w:val="tt-RU" w:eastAsia="en-US"/>
              </w:rPr>
              <w:t>СОВЕТЫ АУЫЛ БИЛ</w:t>
            </w:r>
            <w:r>
              <w:rPr>
                <w:rFonts w:ascii="Times Cyr Bash Normal" w:eastAsia="Calibri" w:hAnsi="Times Cyr Bash Normal" w:cs="Arial"/>
                <w:b/>
                <w:lang w:val="tt-RU" w:eastAsia="en-US"/>
              </w:rPr>
              <w:t>"</w:t>
            </w:r>
            <w:r>
              <w:rPr>
                <w:rFonts w:ascii="Times Cyr Bash Normal" w:eastAsia="Calibri" w:hAnsi="Times Cyr Bash Normal" w:cs="Times Cyr Bash Normal"/>
                <w:b/>
                <w:lang w:val="tt-RU" w:eastAsia="en-US"/>
              </w:rPr>
              <w:t>М</w:t>
            </w:r>
            <w:r>
              <w:rPr>
                <w:rFonts w:ascii="Times Cyr Bash Normal" w:eastAsia="Calibri" w:hAnsi="Times Cyr Bash Normal" w:cs="Arial"/>
                <w:b/>
                <w:lang w:val="tt-RU" w:eastAsia="en-US"/>
              </w:rPr>
              <w:t>"№</w:t>
            </w:r>
            <w:r>
              <w:rPr>
                <w:rFonts w:ascii="Times Cyr Bash Normal" w:eastAsia="Calibri" w:hAnsi="Times Cyr Bash Normal" w:cs="Times Cyr Bash Normal"/>
                <w:b/>
                <w:lang w:val="tt-RU" w:eastAsia="en-US"/>
              </w:rPr>
              <w:t>Е</w:t>
            </w:r>
          </w:p>
          <w:p w:rsidR="001A4483" w:rsidRDefault="001A4483">
            <w:pPr>
              <w:spacing w:line="276" w:lineRule="auto"/>
              <w:rPr>
                <w:rFonts w:ascii="Times Cyr Bash Normal" w:eastAsia="Calibri" w:hAnsi="Times Cyr Bash Normal"/>
                <w:b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lang w:eastAsia="en-US"/>
              </w:rPr>
              <w:t xml:space="preserve">           ХАКИМИ</w:t>
            </w:r>
            <w:proofErr w:type="gramStart"/>
            <w:r>
              <w:rPr>
                <w:rFonts w:ascii="Times Cyr Bash Normal" w:eastAsia="Calibri" w:hAnsi="Times Cyr Bash Normal" w:cs="Arial"/>
                <w:b/>
                <w:lang w:val="tt-RU" w:eastAsia="en-US"/>
              </w:rPr>
              <w:t>"</w:t>
            </w:r>
            <w:r>
              <w:rPr>
                <w:rFonts w:ascii="Times Cyr Bash Normal" w:eastAsia="Calibri" w:hAnsi="Times Cyr Bash Normal"/>
                <w:b/>
                <w:lang w:eastAsia="en-US"/>
              </w:rPr>
              <w:t>Т</w:t>
            </w:r>
            <w:proofErr w:type="gramEnd"/>
            <w:r>
              <w:rPr>
                <w:rFonts w:ascii="Times Cyr Bash Normal" w:eastAsia="Calibri" w:hAnsi="Times Cyr Bash Normal"/>
                <w:b/>
                <w:lang w:eastAsia="en-US"/>
              </w:rPr>
              <w:t>Е</w:t>
            </w:r>
          </w:p>
          <w:p w:rsidR="001A4483" w:rsidRDefault="001A4483">
            <w:pPr>
              <w:keepNext/>
              <w:spacing w:line="276" w:lineRule="auto"/>
              <w:jc w:val="center"/>
              <w:outlineLvl w:val="6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20" w:type="pct"/>
            <w:hideMark/>
          </w:tcPr>
          <w:p w:rsidR="001A4483" w:rsidRDefault="001A4483">
            <w:pPr>
              <w:spacing w:line="276" w:lineRule="auto"/>
              <w:ind w:left="-107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</w:rPr>
              <w:drawing>
                <wp:inline distT="0" distB="0" distL="0" distR="0" wp14:anchorId="3A273CD3" wp14:editId="0E55307D">
                  <wp:extent cx="819150" cy="1019175"/>
                  <wp:effectExtent l="0" t="0" r="0" b="9525"/>
                  <wp:docPr id="1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1A4483" w:rsidRDefault="001A4483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lang w:eastAsia="en-US"/>
              </w:rPr>
              <w:t>АДМИНИСТРАЦИЯ</w:t>
            </w:r>
          </w:p>
          <w:p w:rsidR="001A4483" w:rsidRDefault="001A4483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lang w:eastAsia="en-US"/>
              </w:rPr>
              <w:t>СЕЛЬСКОГО ПОСЕЛЕНИЯ</w:t>
            </w:r>
          </w:p>
          <w:p w:rsidR="001A4483" w:rsidRDefault="001A4483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lang w:eastAsia="en-US"/>
              </w:rPr>
              <w:t>БЕЛЬСКИЙ СЕЛЬСОВЕТ</w:t>
            </w:r>
          </w:p>
          <w:p w:rsidR="001A4483" w:rsidRDefault="001A4483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lang w:eastAsia="en-US"/>
              </w:rPr>
              <w:t>МУНИЦИПАЛЬНОГО РАЙОНА ГАФУРИЙСКИЙ РАЙОН</w:t>
            </w:r>
          </w:p>
          <w:p w:rsidR="001A4483" w:rsidRDefault="001A4483">
            <w:pPr>
              <w:spacing w:line="276" w:lineRule="auto"/>
              <w:jc w:val="center"/>
              <w:rPr>
                <w:rFonts w:eastAsia="Calibri"/>
                <w:b/>
                <w:spacing w:val="20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pacing w:val="20"/>
                <w:lang w:eastAsia="en-US"/>
              </w:rPr>
              <w:t>РЕСПУБЛИКИ БАШКОРТОСТАН</w:t>
            </w:r>
          </w:p>
        </w:tc>
      </w:tr>
      <w:tr w:rsidR="001A4483" w:rsidTr="001A4483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83" w:rsidRDefault="001A448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1A4483" w:rsidRDefault="001A4483" w:rsidP="001A4483">
      <w:pPr>
        <w:jc w:val="center"/>
        <w:rPr>
          <w:rFonts w:ascii="Arial" w:eastAsia="Calibri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1A4483" w:rsidTr="001A4483">
        <w:tc>
          <w:tcPr>
            <w:tcW w:w="3190" w:type="dxa"/>
            <w:hideMark/>
          </w:tcPr>
          <w:p w:rsidR="001A4483" w:rsidRDefault="001A4483">
            <w:pPr>
              <w:spacing w:line="276" w:lineRule="auto"/>
              <w:jc w:val="center"/>
              <w:rPr>
                <w:rFonts w:ascii="Times Cyr Bash Normal" w:eastAsia="Calibri" w:hAnsi="Times Cyr Bash Normal" w:cs="Arial"/>
                <w:lang w:eastAsia="en-US"/>
              </w:rPr>
            </w:pPr>
            <w:r>
              <w:rPr>
                <w:rFonts w:ascii="Times Cyr Bash Normal" w:eastAsia="Calibri" w:hAnsi="Times Cyr Bash Normal" w:cs="Arial"/>
                <w:lang w:eastAsia="en-US"/>
              </w:rPr>
              <w:t>?АРАР</w:t>
            </w:r>
          </w:p>
        </w:tc>
        <w:tc>
          <w:tcPr>
            <w:tcW w:w="3190" w:type="dxa"/>
          </w:tcPr>
          <w:p w:rsidR="001A4483" w:rsidRDefault="001A448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91" w:type="dxa"/>
            <w:hideMark/>
          </w:tcPr>
          <w:p w:rsidR="001A4483" w:rsidRDefault="001A4483">
            <w:pPr>
              <w:spacing w:line="276" w:lineRule="auto"/>
              <w:rPr>
                <w:rFonts w:ascii="Times Cyr Bash Normal" w:eastAsia="Calibri" w:hAnsi="Times Cyr Bash Normal" w:cs="Arial"/>
                <w:lang w:eastAsia="en-US"/>
              </w:rPr>
            </w:pPr>
            <w:r>
              <w:rPr>
                <w:rFonts w:ascii="Times Cyr Bash Normal" w:eastAsia="Calibri" w:hAnsi="Times Cyr Bash Normal" w:cs="Arial"/>
                <w:lang w:eastAsia="en-US"/>
              </w:rPr>
              <w:t>ПОСТАНОВЛЕНИЕ</w:t>
            </w:r>
          </w:p>
        </w:tc>
      </w:tr>
    </w:tbl>
    <w:p w:rsidR="001A4483" w:rsidRDefault="001A4483" w:rsidP="001A4483"/>
    <w:tbl>
      <w:tblPr>
        <w:tblW w:w="10320" w:type="dxa"/>
        <w:tblInd w:w="-1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1A4483" w:rsidTr="001A4483">
        <w:tc>
          <w:tcPr>
            <w:tcW w:w="4363" w:type="dxa"/>
            <w:hideMark/>
          </w:tcPr>
          <w:p w:rsidR="001A4483" w:rsidRDefault="009D2260" w:rsidP="009D22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«11</w:t>
            </w:r>
            <w:r w:rsidR="00D533C0">
              <w:rPr>
                <w:sz w:val="28"/>
                <w:szCs w:val="28"/>
                <w:lang w:eastAsia="en-US"/>
              </w:rPr>
              <w:t>» июнь 2020</w:t>
            </w:r>
            <w:r w:rsidR="001A4483">
              <w:rPr>
                <w:sz w:val="28"/>
                <w:szCs w:val="28"/>
                <w:lang w:eastAsia="en-US"/>
              </w:rPr>
              <w:t xml:space="preserve"> й.</w:t>
            </w:r>
          </w:p>
        </w:tc>
        <w:tc>
          <w:tcPr>
            <w:tcW w:w="1397" w:type="dxa"/>
            <w:hideMark/>
          </w:tcPr>
          <w:p w:rsidR="001A4483" w:rsidRDefault="00D533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28</w:t>
            </w:r>
          </w:p>
        </w:tc>
        <w:tc>
          <w:tcPr>
            <w:tcW w:w="4560" w:type="dxa"/>
            <w:hideMark/>
          </w:tcPr>
          <w:p w:rsidR="001A4483" w:rsidRDefault="009D2260" w:rsidP="009D22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«11</w:t>
            </w:r>
            <w:r w:rsidR="00D533C0">
              <w:rPr>
                <w:sz w:val="28"/>
                <w:szCs w:val="28"/>
                <w:lang w:eastAsia="en-US"/>
              </w:rPr>
              <w:t>» июня 2020</w:t>
            </w:r>
            <w:r w:rsidR="001A4483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1A4483" w:rsidRDefault="001A4483" w:rsidP="001A448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483" w:rsidRDefault="001A4483" w:rsidP="001A448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МУНИЦИПАЛЬНОЙ ПРОГРАММЫ КОМПЛЕКСНОГО РАЗВИТИЯ </w:t>
      </w:r>
    </w:p>
    <w:p w:rsidR="001A4483" w:rsidRDefault="001A4483" w:rsidP="001A448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 КОММУНАЛЬНОЙ ИНФРАСТРУКТУРЫ СЕЛЬСКОГО ПОСЕЛЕНИЯ БЕЛЬСКИЙ  СЕЛЬСОВЕТ МУНИЦИПАЛЬНОГО РАЙОНА ГАФУРИЙСКИЙ РАЙОН РЕСПУБЛИКИ БАШКОРТОСТАН</w:t>
      </w:r>
    </w:p>
    <w:p w:rsidR="001A4483" w:rsidRDefault="001A4483" w:rsidP="001A4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г. «Об общих принципах организации местного самоуправления в Российской Федерации», Уставом сельского поселения Бельский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рассмотрев проект муниципальной целевой программы "Комплексное развитие систем коммунальной инфраструктуры сельского поселения Бельский 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D2260">
        <w:rPr>
          <w:rFonts w:ascii="Times New Roman" w:hAnsi="Times New Roman" w:cs="Times New Roman"/>
          <w:sz w:val="28"/>
          <w:szCs w:val="28"/>
        </w:rPr>
        <w:t>Республики Башкортостан  на 2021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9D22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гг.", постановляю:</w:t>
      </w: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r:id="rId6" w:anchor="Par34#Par34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коммунальной инфраструктуры сельского поселения Бельский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согласно приложению; </w:t>
      </w: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сайте сельского поселения Бельский 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  </w:t>
      </w: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A4483" w:rsidRDefault="001A4483" w:rsidP="001A4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483" w:rsidRDefault="001A4483" w:rsidP="001A4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483" w:rsidRDefault="001A4483" w:rsidP="001A4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сельского поселения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Ю.З.Ахмеров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A4483" w:rsidRDefault="001A4483" w:rsidP="001A4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260" w:rsidRDefault="009D2260" w:rsidP="001A4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483" w:rsidRDefault="001A4483" w:rsidP="001A44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A4483" w:rsidRDefault="001A4483" w:rsidP="001A44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A4483" w:rsidRDefault="001A4483" w:rsidP="001A44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1A4483" w:rsidRDefault="001A4483" w:rsidP="001A44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Бельский  сельсовет </w:t>
      </w:r>
    </w:p>
    <w:p w:rsidR="001A4483" w:rsidRDefault="001A4483" w:rsidP="001A44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1A4483" w:rsidRDefault="001A4483" w:rsidP="001A44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 </w:t>
      </w:r>
    </w:p>
    <w:p w:rsidR="001A4483" w:rsidRDefault="009D2260" w:rsidP="001A44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11.06.2020</w:t>
      </w:r>
      <w:r w:rsidR="001A4483">
        <w:rPr>
          <w:rFonts w:ascii="Times New Roman" w:hAnsi="Times New Roman" w:cs="Times New Roman"/>
          <w:sz w:val="24"/>
          <w:szCs w:val="24"/>
        </w:rPr>
        <w:t xml:space="preserve"> г. №2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A4483" w:rsidRDefault="001A4483" w:rsidP="001A4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483" w:rsidRDefault="001A4483" w:rsidP="001A448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4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1A4483" w:rsidRDefault="001A4483" w:rsidP="001A448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"КОМПЛЕКСНОЕ РАЗВИТИЕ СИСТЕМ КОММУНАЛЬНОЙ ИНФРАСТРУКТУРЫ</w:t>
      </w:r>
    </w:p>
    <w:p w:rsidR="001A4483" w:rsidRDefault="001A4483" w:rsidP="001A448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БЕЛЬСКИЙ  СЕЛЬСОВЕТ МУНИЦИПАЛЬНОГО РАЙОНА ГАФУРИЙСКИЙ РАЙОН РЕСПУБЛИКИ БАШКОРТОСТАН</w:t>
      </w:r>
    </w:p>
    <w:p w:rsidR="001A4483" w:rsidRDefault="009D2260" w:rsidP="001A448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2021</w:t>
      </w:r>
      <w:r w:rsidR="001A4483">
        <w:rPr>
          <w:rFonts w:ascii="Times New Roman" w:hAnsi="Times New Roman" w:cs="Times New Roman"/>
          <w:b/>
          <w:bCs/>
          <w:sz w:val="24"/>
          <w:szCs w:val="24"/>
        </w:rPr>
        <w:t xml:space="preserve"> - 202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A4483">
        <w:rPr>
          <w:rFonts w:ascii="Times New Roman" w:hAnsi="Times New Roman" w:cs="Times New Roman"/>
          <w:b/>
          <w:bCs/>
          <w:sz w:val="24"/>
          <w:szCs w:val="24"/>
        </w:rPr>
        <w:t xml:space="preserve"> ГГ."</w:t>
      </w:r>
    </w:p>
    <w:p w:rsidR="001A4483" w:rsidRDefault="001A4483" w:rsidP="001A4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483" w:rsidRDefault="001A4483" w:rsidP="001A448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0"/>
      <w:bookmarkEnd w:id="2"/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1A4483" w:rsidRDefault="001A4483" w:rsidP="001A44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A4483" w:rsidRDefault="001A4483" w:rsidP="001A4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7483"/>
      </w:tblGrid>
      <w:tr w:rsidR="001A4483" w:rsidTr="001A448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4483" w:rsidRDefault="001A44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4483" w:rsidRDefault="001A4483" w:rsidP="009D226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Муниципальная программа "Комплексное развитие систем коммунальной инфраструктуры сельского поселения Бельский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</w:t>
            </w:r>
            <w:r w:rsidR="009D2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Республики Башкортостан  на 2021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</w:t>
            </w:r>
            <w:r w:rsidR="009D2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гг."</w:t>
            </w:r>
          </w:p>
        </w:tc>
      </w:tr>
      <w:tr w:rsidR="001A4483" w:rsidTr="001A448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4483" w:rsidRDefault="001A44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Нормативно-правовая база разработки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4483" w:rsidRDefault="001A44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 "Об общих принципах организации местного самоуправления в Российской Федерации" от 06.10.2003 N 131-ФЗ;</w:t>
            </w:r>
          </w:p>
          <w:p w:rsidR="001A4483" w:rsidRDefault="001A44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 "Об основах регулирования тарифов организаций коммунального комплекса" от 27.10.2010 N 210-ФЗ</w:t>
            </w:r>
          </w:p>
        </w:tc>
      </w:tr>
      <w:tr w:rsidR="001A4483" w:rsidTr="001A448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4483" w:rsidRDefault="001A44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4483" w:rsidRDefault="001A44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сельского поселения Бельский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Республики Башкортостан  </w:t>
            </w:r>
          </w:p>
        </w:tc>
      </w:tr>
      <w:tr w:rsidR="001A4483" w:rsidTr="001A448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4483" w:rsidRDefault="001A44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4483" w:rsidRDefault="001A44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сельского поселения Бельский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Республики Башкортостан  </w:t>
            </w:r>
          </w:p>
        </w:tc>
      </w:tr>
      <w:tr w:rsidR="001A4483" w:rsidTr="001A448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4483" w:rsidRDefault="001A44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цели и задачи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4483" w:rsidRDefault="001A44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Целями Программы являются:</w:t>
            </w:r>
          </w:p>
          <w:p w:rsidR="001A4483" w:rsidRDefault="001A44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качественных жилищно-коммунальных услуг потребителям при соответствии требованиям экологических стандартов.</w:t>
            </w:r>
          </w:p>
          <w:p w:rsidR="001A4483" w:rsidRDefault="001A44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Комплексная модернизация и реконструкция существующей системы.</w:t>
            </w:r>
          </w:p>
          <w:p w:rsidR="001A4483" w:rsidRDefault="001A44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экономических и организационных условий развития систем коммунальной инфраструктуры сельского поселения  Бельский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Республики Башкортостан. Формирование и совершенствование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экономических и организационных механизмов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снижения стоимости услуг при сохранении объемов и качества предоставления услуг, устойчивости функционирования систем коммунальной инфраструктуры.</w:t>
            </w:r>
          </w:p>
          <w:p w:rsidR="001A4483" w:rsidRDefault="001A44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экономических и организационных механизмов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повышения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систем коммунальной инфраструктуры.</w:t>
            </w:r>
          </w:p>
          <w:p w:rsidR="001A4483" w:rsidRDefault="001A44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Улучшение состояния окружающей среды, экологической безопасности развития сельского поселения Бельский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Республики Башкортостан, создание благоприятных условий для проживания людей</w:t>
            </w:r>
          </w:p>
        </w:tc>
      </w:tr>
      <w:tr w:rsidR="001A4483" w:rsidTr="001A448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4483" w:rsidRDefault="001A44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Сроки реализации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4483" w:rsidRDefault="009D2260" w:rsidP="009D226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2021 - 2025</w:t>
            </w:r>
            <w:r w:rsidR="001A4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1A4483" w:rsidTr="001A448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4483" w:rsidRDefault="001A44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направления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4483" w:rsidRDefault="001A44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инженерной инфраструктуры сельского поселения Бельский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Республики Башкортостан  и выполнение мероприятий по модернизации объектов жилищно-коммунального комплекса, а именно:</w:t>
            </w:r>
          </w:p>
          <w:p w:rsidR="001A4483" w:rsidRDefault="001A44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строительство водопроводных сетей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нзелга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д.Кутлугуза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A4483" w:rsidRDefault="001A44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б) строительство газопроводной сети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апаловка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1A4483" w:rsidTr="001A448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4483" w:rsidRDefault="001A44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Исполнители основных мероприятий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4483" w:rsidRDefault="001A44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сельского поселения  Бельский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Республики Башкортостан  </w:t>
            </w:r>
          </w:p>
        </w:tc>
      </w:tr>
      <w:tr w:rsidR="001A4483" w:rsidTr="001A448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4483" w:rsidRDefault="001A44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контроля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4483" w:rsidRDefault="001A4483" w:rsidP="009D226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за ходом реализации муниципальной программы "Комплексное развитие систем коммунальной инфраструктуры сельского поселения Бельский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</w:t>
            </w:r>
            <w:r w:rsidR="009D2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Республики Башкортостан  на 2021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</w:t>
            </w:r>
            <w:r w:rsidR="009D2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годы" осуществляют  Совет депутатов СП Бельский  сельсовет (в части расходования средств бюджета муниципального образования - сельского поселения Бельский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Республики Башкортостан  на реализацию Программы), администрация сельского поселения Бельский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Республики Башкортостан  </w:t>
            </w:r>
          </w:p>
        </w:tc>
      </w:tr>
      <w:tr w:rsidR="001A4483" w:rsidTr="001A448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4483" w:rsidRDefault="001A44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4483" w:rsidRDefault="001A44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Модернизация и обновление коммунальной инфраструктуры сельского поселения Бельский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Республики Башкортостан, снижение эксплуатационных затрат; устранение причин возникновения аварийных ситуаций, угрожающих жизнедеятельности человека; улучшение экологического состояния окружающей среды.</w:t>
            </w:r>
          </w:p>
          <w:p w:rsidR="001A4483" w:rsidRDefault="001A44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электроснабжения, газоснабжения, водоснабжения:</w:t>
            </w:r>
          </w:p>
          <w:p w:rsidR="001A4483" w:rsidRDefault="001A44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надежности электроснабжения, газоснабжения водоснабжения;</w:t>
            </w:r>
          </w:p>
          <w:p w:rsidR="001A4483" w:rsidRDefault="001A44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экологической безопасности;</w:t>
            </w:r>
          </w:p>
          <w:p w:rsidR="001A4483" w:rsidRDefault="001A44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соответствие параметров качества питьевой воды установленным нормативам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- 100%;</w:t>
            </w:r>
          </w:p>
          <w:p w:rsidR="001A4483" w:rsidRDefault="001A44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сокращение эксплуатационных расходов на единицу продукции.</w:t>
            </w:r>
          </w:p>
          <w:p w:rsidR="001A4483" w:rsidRDefault="001A44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Утилизация твердых бытовых отходов:</w:t>
            </w:r>
          </w:p>
          <w:p w:rsidR="001A4483" w:rsidRDefault="001A44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 улучшение санитарного состояния территории сельского поселения Бельский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Республики Башкортостан;</w:t>
            </w:r>
          </w:p>
          <w:p w:rsidR="001A4483" w:rsidRDefault="001A44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улучшение экологической обстановки в сельском поселении Бельский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Республики Башкортостан  </w:t>
            </w:r>
          </w:p>
        </w:tc>
      </w:tr>
    </w:tbl>
    <w:p w:rsidR="001A4483" w:rsidRDefault="001A4483" w:rsidP="001A4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483" w:rsidRDefault="001A4483" w:rsidP="001A448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82"/>
      <w:bookmarkEnd w:id="3"/>
    </w:p>
    <w:p w:rsidR="001A4483" w:rsidRDefault="001A4483" w:rsidP="001A448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A4483" w:rsidRDefault="001A4483" w:rsidP="001A448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1A4483" w:rsidRDefault="001A4483" w:rsidP="001A4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комплексного развития систем коммунальной инфраструктуры сельского поселения Бельский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на 2015 - 2020 годы (Программа) разработана на основании Федерального закона "Об общих принципах организации местного самоуправления в Российской Федерации" от 06.10.2003 N 131-ФЗ, Федерального закона "Об основах регулирования тарифов организаций коммунального комплекса" от 27.07.2010 N 210-ФЗ, Устава сельского поселения Бельский  сельсовет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определяет основные направления развития коммунальной инфраструктуры (т.е. электроснабжения, газоснабжения, водоснабжения), объектов утилизации (захоронения) твердых бытовых отходов в соответствии с потребностями промышленного производства, в целях повышения качества услуг и улучшения экологии сельского поселения Бельский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Основу документа составляет система программных мероприятий по различным направлениям развития коммунальной инфраструктуры.</w:t>
      </w: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определены ресурсное обеспечение и механизмы реализации основных ее направлений. Данная Программа ориентирована на устойчивое развитие сельского поселения Бельский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и в полной мере соответствует государственной политике реформирования жилищно-коммунального комплекса Российской Федерации, обеспечивает эффективное решение проблем в области развития коммунальной инфраструктуры сельского поселения Бельский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состоит из следующих разделов:</w:t>
      </w: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Анализ существующей организации систем коммунальной инфраструктуры поселения.</w:t>
      </w: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Прогнозирование перспектив развития существующей системы коммунальной инфраструктуры.</w:t>
      </w: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Формирование пакета мероприятий и решений Программы. Определение основных условий функционирования системы на следующий период регулирования, включая распределение нагрузок в системе.</w:t>
      </w: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Определение источников финансирования мероприятий и решений Программы.</w:t>
      </w:r>
    </w:p>
    <w:p w:rsidR="001A4483" w:rsidRDefault="001A4483" w:rsidP="001A4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483" w:rsidRDefault="001A4483" w:rsidP="001A448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93"/>
      <w:bookmarkEnd w:id="4"/>
    </w:p>
    <w:p w:rsidR="001A4483" w:rsidRDefault="001A4483" w:rsidP="001A448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существующей организации систем</w:t>
      </w:r>
    </w:p>
    <w:p w:rsidR="001A4483" w:rsidRDefault="001A4483" w:rsidP="001A44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коммунальной инфраструктуры</w:t>
      </w:r>
    </w:p>
    <w:p w:rsidR="001A4483" w:rsidRDefault="001A4483" w:rsidP="001A4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483" w:rsidRDefault="001A4483" w:rsidP="001A448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96"/>
      <w:bookmarkEnd w:id="5"/>
      <w:r>
        <w:rPr>
          <w:rFonts w:ascii="Times New Roman" w:hAnsi="Times New Roman" w:cs="Times New Roman"/>
          <w:sz w:val="24"/>
          <w:szCs w:val="24"/>
        </w:rPr>
        <w:t>Система теплоснабжения</w:t>
      </w:r>
    </w:p>
    <w:p w:rsidR="001A4483" w:rsidRDefault="001A4483" w:rsidP="001A4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текущий момент на территории сельского поселения Бельский сельсовет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котельные имеются в населенных пунктах –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Инзелг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МОБУ ООШ.  В остальных населенных пунктах объекты социальной сферы отапливаются от приобретенных или встроенных котельных,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электрокотлов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жилищный фонд от местных источников тепла.</w:t>
      </w: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жилые дома отапливаются от внутридомовых источников тепла – печей, электрических и газовых котлов. Основными видами топлива для них являются газ и дрова.</w:t>
      </w:r>
    </w:p>
    <w:p w:rsidR="001A4483" w:rsidRDefault="001A4483" w:rsidP="001A4483">
      <w:pPr>
        <w:pStyle w:val="ConsPlusNormal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4483" w:rsidRDefault="001A4483" w:rsidP="001A4483">
      <w:pPr>
        <w:pStyle w:val="ConsPlusNormal"/>
        <w:ind w:firstLine="7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газоснабжения</w:t>
      </w:r>
    </w:p>
    <w:p w:rsidR="001A4483" w:rsidRDefault="001A4483" w:rsidP="001A4483">
      <w:pPr>
        <w:pStyle w:val="ConsPlusNormal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4483" w:rsidRDefault="001A4483" w:rsidP="001A4483">
      <w:pPr>
        <w:pStyle w:val="ConsPlusNormal"/>
        <w:ind w:firstLine="720"/>
        <w:jc w:val="both"/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система централизованного газоснабжения природным газом в сельском поселении Бельский  сельсовет имеется в населенных пунктах: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утлугуза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д.Новокарамышево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1A4483" w:rsidRDefault="001A4483" w:rsidP="001A4483">
      <w:pPr>
        <w:pStyle w:val="ConsPlusNormal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остальных населенных пунктов пользуются преимущественно сжиженным газом. </w:t>
      </w:r>
    </w:p>
    <w:p w:rsidR="001A4483" w:rsidRDefault="001A4483" w:rsidP="001A4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483" w:rsidRDefault="001A4483" w:rsidP="001A448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01"/>
      <w:bookmarkEnd w:id="6"/>
      <w:r>
        <w:rPr>
          <w:rFonts w:ascii="Times New Roman" w:hAnsi="Times New Roman" w:cs="Times New Roman"/>
          <w:sz w:val="24"/>
          <w:szCs w:val="24"/>
        </w:rPr>
        <w:t>Система водоснабжения</w:t>
      </w:r>
    </w:p>
    <w:p w:rsidR="001A4483" w:rsidRDefault="001A4483" w:rsidP="001A4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сельского поселения Бельский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обеспечены водой питьевого качества. </w:t>
      </w: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0"/>
      <w:bookmarkEnd w:id="7"/>
      <w:r>
        <w:rPr>
          <w:rFonts w:ascii="Times New Roman" w:hAnsi="Times New Roman" w:cs="Times New Roman"/>
          <w:sz w:val="24"/>
          <w:szCs w:val="24"/>
        </w:rPr>
        <w:t>Отдаленные и малонаселенные пункты берут воду из индивидуальных скважин и колодцев.</w:t>
      </w:r>
    </w:p>
    <w:p w:rsidR="001A4483" w:rsidRDefault="001A4483" w:rsidP="001A448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A4483" w:rsidRDefault="001A4483" w:rsidP="001A448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водоотведения</w:t>
      </w:r>
    </w:p>
    <w:p w:rsidR="001A4483" w:rsidRDefault="001A4483" w:rsidP="001A4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Сброс сточных вод осуществляется в выгребные ямы.</w:t>
      </w:r>
    </w:p>
    <w:p w:rsidR="001A4483" w:rsidRDefault="001A4483" w:rsidP="001A4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483" w:rsidRDefault="001A4483" w:rsidP="001A448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14"/>
      <w:bookmarkEnd w:id="8"/>
    </w:p>
    <w:p w:rsidR="001A4483" w:rsidRDefault="001A4483" w:rsidP="001A448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сбора твердых отходов</w:t>
      </w:r>
    </w:p>
    <w:p w:rsidR="001A4483" w:rsidRDefault="001A4483" w:rsidP="001A4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Твердые бытовые отходы (ТБО) в жилой зо</w:t>
      </w:r>
      <w:r w:rsidR="009D2260">
        <w:rPr>
          <w:rFonts w:ascii="Times New Roman" w:hAnsi="Times New Roman" w:cs="Times New Roman"/>
          <w:sz w:val="24"/>
          <w:szCs w:val="24"/>
        </w:rPr>
        <w:t xml:space="preserve">не села </w:t>
      </w:r>
      <w:proofErr w:type="spellStart"/>
      <w:r w:rsidR="009D2260">
        <w:rPr>
          <w:rFonts w:ascii="Times New Roman" w:hAnsi="Times New Roman" w:cs="Times New Roman"/>
          <w:sz w:val="24"/>
          <w:szCs w:val="24"/>
        </w:rPr>
        <w:t>Инзелга</w:t>
      </w:r>
      <w:proofErr w:type="spellEnd"/>
      <w:r w:rsidR="009D22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226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9D226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D2260">
        <w:rPr>
          <w:rFonts w:ascii="Times New Roman" w:hAnsi="Times New Roman" w:cs="Times New Roman"/>
          <w:sz w:val="24"/>
          <w:szCs w:val="24"/>
        </w:rPr>
        <w:t>утлугуза</w:t>
      </w:r>
      <w:proofErr w:type="spellEnd"/>
      <w:r w:rsidR="009D2260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Новокарамышево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собираются и вывозятся жителями на санкционированные свалки, находящиеся на обслуживании администрации сельского поселения Бельский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Планомерный вывоз ТБО на санкционированные свалки и ликвидация несанкционированных обеспечивают необходимый санитарно-гигиенический уровень на территории населенных пунктов.</w:t>
      </w:r>
    </w:p>
    <w:p w:rsidR="001A4483" w:rsidRDefault="001A4483" w:rsidP="001A4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483" w:rsidRDefault="001A4483" w:rsidP="001A448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21"/>
      <w:bookmarkEnd w:id="9"/>
      <w:r>
        <w:rPr>
          <w:rFonts w:ascii="Times New Roman" w:hAnsi="Times New Roman" w:cs="Times New Roman"/>
          <w:sz w:val="24"/>
          <w:szCs w:val="24"/>
        </w:rPr>
        <w:t>Прогнозирование перспектив развития существующей системы</w:t>
      </w:r>
    </w:p>
    <w:p w:rsidR="001A4483" w:rsidRDefault="001A4483" w:rsidP="001A4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прогнозирования перспектив развития системы коммунальной инфраструктуры будет проведен:</w:t>
      </w: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достаточности существующей системы плана развития;</w:t>
      </w: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инфраструктуры и производственных программ.</w:t>
      </w:r>
    </w:p>
    <w:p w:rsidR="001A4483" w:rsidRDefault="001A4483" w:rsidP="001A4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483" w:rsidRDefault="001A4483" w:rsidP="001A448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27"/>
      <w:bookmarkEnd w:id="10"/>
      <w:r>
        <w:rPr>
          <w:rFonts w:ascii="Times New Roman" w:hAnsi="Times New Roman" w:cs="Times New Roman"/>
          <w:sz w:val="24"/>
          <w:szCs w:val="24"/>
        </w:rPr>
        <w:t>Источники финансирования</w:t>
      </w:r>
    </w:p>
    <w:p w:rsidR="001A4483" w:rsidRDefault="001A4483" w:rsidP="001A4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и объемы финансирования носят прогнозный характер и утверждаются решением Совета сельского поселения при утверждении бюджета сельского поселения Бельский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на очередной финансовый год (с учетом принятых программ по данному разделу).</w:t>
      </w: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достижения цели и решения задач Программы в зависимости от конкретной ситуации могут применяться следующие источники финансирования: республиканский  бюджет, районный бюджет, бюджет сельского поселения Бельский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82"/>
        <w:gridCol w:w="2318"/>
        <w:gridCol w:w="1775"/>
      </w:tblGrid>
      <w:tr w:rsidR="001A4483" w:rsidTr="001A4483"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4483" w:rsidRDefault="001A44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83" w:rsidRDefault="001A44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бюджет, тыс. руб.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83" w:rsidRDefault="001A44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поселения,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A4483" w:rsidTr="001A4483">
        <w:trPr>
          <w:trHeight w:val="483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4483" w:rsidRDefault="001A44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финансирования по Программе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83" w:rsidRDefault="001A44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83" w:rsidRDefault="001A44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</w:t>
            </w:r>
          </w:p>
        </w:tc>
      </w:tr>
      <w:tr w:rsidR="001A4483" w:rsidTr="001A4483"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4483" w:rsidRDefault="009D22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83" w:rsidRDefault="001A44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83" w:rsidRDefault="001A44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A4483" w:rsidTr="001A4483"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4483" w:rsidRDefault="009D22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83" w:rsidRDefault="001A44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83" w:rsidRDefault="001A44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1A4483" w:rsidTr="001A4483"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4483" w:rsidRDefault="009D22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83" w:rsidRDefault="001A44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83" w:rsidRDefault="001A44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1A4483" w:rsidTr="001A4483"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4483" w:rsidRDefault="009D22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83" w:rsidRDefault="001A44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83" w:rsidRDefault="001A44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1A4483" w:rsidTr="001A4483"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4483" w:rsidRDefault="009D22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83" w:rsidRDefault="001A44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83" w:rsidRDefault="001A44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</w:tbl>
    <w:p w:rsidR="001A4483" w:rsidRDefault="001A4483" w:rsidP="001A4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</w:p>
    <w:p w:rsidR="001A4483" w:rsidRDefault="001A4483" w:rsidP="001A448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145"/>
      <w:bookmarkEnd w:id="12"/>
      <w:r>
        <w:rPr>
          <w:rFonts w:ascii="Times New Roman" w:hAnsi="Times New Roman" w:cs="Times New Roman"/>
          <w:sz w:val="24"/>
          <w:szCs w:val="24"/>
        </w:rPr>
        <w:t>Механизм реализации и управления Программой.</w:t>
      </w:r>
    </w:p>
    <w:p w:rsidR="001A4483" w:rsidRDefault="001A4483" w:rsidP="001A44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ее выполнения</w:t>
      </w:r>
    </w:p>
    <w:p w:rsidR="001A4483" w:rsidRDefault="001A4483" w:rsidP="001A4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и контроль являются важнейшими элементами выполнения Программы. Данный процесс должен обеспечиваться достоверной информацией по сопоставимым критериям для оценки хода осуществления программных мероприятий.</w:t>
      </w: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Индикаторы по мониторингу реализации Программы:</w:t>
      </w: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подготовленных технических заданий для разработки инвестиционных программ;</w:t>
      </w: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разработанных и утвержденных инвестиционных программ организаций коммунального комплекса.</w:t>
      </w: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управления реализацией Программы являются:</w:t>
      </w: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скоординированной реализации Программы в целом и входящих в ее состав подпрограмм в соответствии с приоритетами социально-экономического развития;</w:t>
      </w: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инвесторов для реализации привлекательных инвестиционных проектов;</w:t>
      </w: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эффективного и целевого использования финансовых ресурсов;</w:t>
      </w: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реализация механизмов, обеспечивающих минимизацию времени и средств на получение разрешений, согласований,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проектов.</w:t>
      </w: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выполнения производственных программ и инвестиционных программ организаций коммунального комплекса проводится администрацией сельского поселения Бельский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в целях обеспечения электроэнергией, газоснабжением,  водоснабжения, утилизации (захоронения) твердых бытовых отходов и своевременного принятия решений о развитии систем коммунальной инфраструктуры. Мониторинг включает в себя сбор и анализ информации о выполнении показателей, установленных производственными и инвестиционными программами организаций коммунального комплекса, а также анализ информации о состоянии и развитии соответствующих систем коммунальной инфраструктуры.</w:t>
      </w: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Мониторинг выполнения производственных программ и инвестиционных программ организаций коммунального комплекса проводится в соответствии с методикой проведения указанного мониторинга, содержащей перечень экономических и иных показателей, применяемых для анализа информации о выполнении производственной программы и инвестиционной программы организации коммунального комплекса. Заказчик Программы - администрация сельского поселения Бельский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в пределах своей компетенции:</w:t>
      </w: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формирование нормативной правовой базы для реализации Программы;</w:t>
      </w: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выполнение мероприятий Программы и обеспечивает финансирование ее мероприятий в установленном объеме за счет средств местного бюджета;</w:t>
      </w: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общую координацию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мероприятий Программы;</w:t>
      </w: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совместно с исполнителями Программы ежегодно вносит органам исполнительной власти предложения по финансированию отдельных мероприятий Программы за счет средств районного и Республиканского бюджетов.</w:t>
      </w: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осуществляют Совет депутатов и администрация сельского поселения Бельский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1A4483" w:rsidRDefault="001A4483" w:rsidP="001A4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483" w:rsidRDefault="001A4483" w:rsidP="001A448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165"/>
      <w:bookmarkEnd w:id="13"/>
      <w:r>
        <w:rPr>
          <w:rFonts w:ascii="Times New Roman" w:hAnsi="Times New Roman" w:cs="Times New Roman"/>
          <w:sz w:val="24"/>
          <w:szCs w:val="24"/>
        </w:rPr>
        <w:t>Ожидаемые результаты реализации Программы</w:t>
      </w:r>
    </w:p>
    <w:p w:rsidR="001A4483" w:rsidRDefault="001A4483" w:rsidP="001A4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Модернизация и обновление коммунальной инфраструктуры сельского поселения Бельский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приведут к снижению эксплуатационных затрат, устранению причин возникновения аварийных ситуаций, угрожающих жизнедеятельности человека, улучшению экологического состояния окружающей среды.</w:t>
      </w: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системы электроснабжения, газоснабжения, водоснабжения:</w:t>
      </w: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надежности электроснабжения, газоснабжения,  водоснабжения;</w:t>
      </w: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экологической безопасности;</w:t>
      </w: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параметров качества питьевой воды установленным нормативам СанПиН - 100%;</w:t>
      </w: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эксплуатационных расходов на единицу продукции.</w:t>
      </w: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Утилизация твердых бытовых отходов:</w:t>
      </w: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улучшение санитарного состояния территорий населенных пунктов на территории сельского поселения Бельский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улучшение экологического состояния - сельского поселения Бельский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1A4483" w:rsidRDefault="001A4483" w:rsidP="001A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надлежащего сбора и утилизации бытовых и прочих отходов.</w:t>
      </w:r>
    </w:p>
    <w:p w:rsidR="001A4483" w:rsidRDefault="001A4483" w:rsidP="001A4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483" w:rsidRDefault="001A4483" w:rsidP="001A4483"/>
    <w:p w:rsidR="0083548D" w:rsidRDefault="0083548D"/>
    <w:sectPr w:rsidR="0083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83"/>
    <w:rsid w:val="001A4483"/>
    <w:rsid w:val="0083548D"/>
    <w:rsid w:val="008F677D"/>
    <w:rsid w:val="009D2260"/>
    <w:rsid w:val="00D5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A4483"/>
    <w:rPr>
      <w:color w:val="0000FF"/>
      <w:u w:val="single"/>
    </w:rPr>
  </w:style>
  <w:style w:type="paragraph" w:customStyle="1" w:styleId="ConsPlusNormal">
    <w:name w:val="ConsPlusNormal"/>
    <w:rsid w:val="001A4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4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4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A4483"/>
    <w:rPr>
      <w:color w:val="0000FF"/>
      <w:u w:val="single"/>
    </w:rPr>
  </w:style>
  <w:style w:type="paragraph" w:customStyle="1" w:styleId="ConsPlusNormal">
    <w:name w:val="ConsPlusNormal"/>
    <w:rsid w:val="001A4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4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4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&#1080;&#1089;&#1090;&#1088;&#1072;&#1090;&#1086;&#1088;\AppData\Local\Microsoft\Windows\Temporary%20Internet%20Files\&#1087;&#1072;&#1089;&#1087;&#1086;&#1088;&#1090;%20&#1080;&#1085;&#1092;&#1088;&#1072;&#1089;&#1090;&#1088;&#1091;&#1082;&#1090;&#1091;&#1088;&#1099;.rt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2020-06-16T03:39:00Z</dcterms:created>
  <dcterms:modified xsi:type="dcterms:W3CDTF">2020-06-16T11:09:00Z</dcterms:modified>
</cp:coreProperties>
</file>