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BA0B5F" w:rsidRPr="00BA0B5F" w:rsidTr="00C619CA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BA0B5F" w:rsidRPr="00BA0B5F" w:rsidRDefault="00BA0B5F" w:rsidP="00BA0B5F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BA0B5F">
              <w:rPr>
                <w:rFonts w:ascii="Times Cyr Bash Normal" w:hAnsi="Times Cyr Bash Normal"/>
                <w:b/>
                <w:sz w:val="24"/>
                <w:szCs w:val="24"/>
              </w:rPr>
              <w:t>БАШ</w:t>
            </w:r>
            <w:proofErr w:type="gramStart"/>
            <w:r w:rsidRPr="00BA0B5F"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?</w:t>
            </w:r>
            <w:r w:rsidRPr="00BA0B5F">
              <w:rPr>
                <w:rFonts w:ascii="Times Cyr Bash Normal" w:hAnsi="Times Cyr Bash Normal"/>
                <w:b/>
                <w:sz w:val="24"/>
                <w:szCs w:val="24"/>
              </w:rPr>
              <w:t>О</w:t>
            </w:r>
            <w:proofErr w:type="gramEnd"/>
            <w:r w:rsidRPr="00BA0B5F">
              <w:rPr>
                <w:rFonts w:ascii="Times Cyr Bash Normal" w:hAnsi="Times Cyr Bash Normal"/>
                <w:b/>
                <w:sz w:val="24"/>
                <w:szCs w:val="24"/>
              </w:rPr>
              <w:t>РТОСТАН РЕСПУБЛИКА</w:t>
            </w:r>
            <w:r w:rsidRPr="00BA0B5F"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BA0B5F">
              <w:rPr>
                <w:rFonts w:ascii="Times Cyr Bash Normal" w:hAnsi="Times Cyr Bash Normal"/>
                <w:b/>
                <w:sz w:val="24"/>
                <w:szCs w:val="24"/>
              </w:rPr>
              <w:t>Ы</w:t>
            </w:r>
          </w:p>
          <w:p w:rsidR="00BA0B5F" w:rsidRPr="00BA0B5F" w:rsidRDefault="00BA0B5F" w:rsidP="00BA0B5F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 w:rsidRPr="00BA0B5F"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;</w:t>
            </w:r>
            <w:r w:rsidRPr="00BA0B5F">
              <w:rPr>
                <w:rFonts w:ascii="Times Cyr Bash Normal" w:hAnsi="Times Cyr Bash Normal"/>
                <w:b/>
                <w:sz w:val="24"/>
                <w:szCs w:val="24"/>
              </w:rPr>
              <w:t>АФУРИ РАЙОНЫ МУНИЦИПАЛЬ РАЙОН</w:t>
            </w:r>
            <w:r w:rsidRPr="00BA0B5F"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ЫНЫ</w:t>
            </w:r>
            <w:r w:rsidRPr="00BA0B5F"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BA0B5F" w:rsidRPr="00BA0B5F" w:rsidRDefault="00BA0B5F" w:rsidP="00BA0B5F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 w:rsidRPr="00BA0B5F"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БЕЛЬСКИЙ АУЫЛ</w:t>
            </w:r>
          </w:p>
          <w:p w:rsidR="00BA0B5F" w:rsidRPr="00BA0B5F" w:rsidRDefault="00BA0B5F" w:rsidP="00BA0B5F">
            <w:pPr>
              <w:spacing w:after="0"/>
              <w:ind w:left="-180" w:firstLine="180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 w:rsidRPr="00BA0B5F"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 w:rsidRPr="00BA0B5F"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BA0B5F">
              <w:rPr>
                <w:rFonts w:ascii="Times Cyr Bash Normal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BA0B5F"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BA0B5F">
              <w:rPr>
                <w:rFonts w:ascii="Times Cyr Bash Normal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BA0B5F" w:rsidRPr="00BA0B5F" w:rsidRDefault="00BA0B5F" w:rsidP="00BA0B5F">
            <w:pPr>
              <w:spacing w:after="0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BA0B5F">
              <w:rPr>
                <w:rFonts w:ascii="Times Cyr Bash Normal" w:hAnsi="Times Cyr Bash Normal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BA0B5F"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BA0B5F">
              <w:rPr>
                <w:rFonts w:ascii="Times Cyr Bash Normal" w:hAnsi="Times Cyr Bash Normal"/>
                <w:b/>
                <w:sz w:val="24"/>
                <w:szCs w:val="24"/>
              </w:rPr>
              <w:t>Т</w:t>
            </w:r>
            <w:proofErr w:type="gramEnd"/>
            <w:r w:rsidRPr="00BA0B5F">
              <w:rPr>
                <w:rFonts w:ascii="Times Cyr Bash Normal" w:hAnsi="Times Cyr Bash Normal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BA0B5F" w:rsidRPr="00BA0B5F" w:rsidRDefault="00BA0B5F" w:rsidP="00BA0B5F">
            <w:pPr>
              <w:spacing w:after="0"/>
              <w:ind w:lef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BA0B5F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DFB7B0" wp14:editId="3296AF62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BA0B5F" w:rsidRPr="00BA0B5F" w:rsidRDefault="00BA0B5F" w:rsidP="00BA0B5F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BA0B5F">
              <w:rPr>
                <w:rFonts w:ascii="Times Cyr Bash Normal" w:hAnsi="Times Cyr Bash Normal"/>
                <w:b/>
                <w:sz w:val="24"/>
                <w:szCs w:val="24"/>
              </w:rPr>
              <w:t>АДМИНИСТРАЦИЯ</w:t>
            </w:r>
          </w:p>
          <w:p w:rsidR="00BA0B5F" w:rsidRPr="00BA0B5F" w:rsidRDefault="00BA0B5F" w:rsidP="00BA0B5F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BA0B5F">
              <w:rPr>
                <w:rFonts w:ascii="Times Cyr Bash Normal" w:hAnsi="Times Cyr Bash Normal"/>
                <w:b/>
                <w:sz w:val="24"/>
                <w:szCs w:val="24"/>
              </w:rPr>
              <w:t>СЕЛЬСКОГО ПОСЕЛЕНИЯ</w:t>
            </w:r>
          </w:p>
          <w:p w:rsidR="00BA0B5F" w:rsidRPr="00BA0B5F" w:rsidRDefault="00BA0B5F" w:rsidP="00BA0B5F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BA0B5F">
              <w:rPr>
                <w:rFonts w:ascii="Times Cyr Bash Normal" w:hAnsi="Times Cyr Bash Normal"/>
                <w:b/>
                <w:sz w:val="24"/>
                <w:szCs w:val="24"/>
              </w:rPr>
              <w:t>БЕЛЬСКИЙ СЕЛЬСОВЕТ</w:t>
            </w:r>
          </w:p>
          <w:p w:rsidR="00BA0B5F" w:rsidRPr="00BA0B5F" w:rsidRDefault="00BA0B5F" w:rsidP="00BA0B5F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BA0B5F">
              <w:rPr>
                <w:rFonts w:ascii="Times Cyr Bash Normal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BA0B5F" w:rsidRPr="00BA0B5F" w:rsidRDefault="00BA0B5F" w:rsidP="00BA0B5F">
            <w:pPr>
              <w:spacing w:after="0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BA0B5F">
              <w:rPr>
                <w:rFonts w:ascii="Times Cyr Bash Normal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BA0B5F" w:rsidRPr="00BA0B5F" w:rsidTr="00C619CA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B5F" w:rsidRPr="00BA0B5F" w:rsidRDefault="00BA0B5F" w:rsidP="00BA0B5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0B5F" w:rsidRPr="00BA0B5F" w:rsidRDefault="00BA0B5F" w:rsidP="00BA0B5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BA0B5F" w:rsidRPr="00BA0B5F" w:rsidTr="00C619CA">
        <w:tc>
          <w:tcPr>
            <w:tcW w:w="3190" w:type="dxa"/>
            <w:hideMark/>
          </w:tcPr>
          <w:p w:rsidR="00BA0B5F" w:rsidRPr="00BA0B5F" w:rsidRDefault="00BA0B5F" w:rsidP="00BA0B5F">
            <w:pPr>
              <w:spacing w:after="0"/>
              <w:jc w:val="center"/>
              <w:rPr>
                <w:rFonts w:ascii="Times Cyr Bash Normal" w:hAnsi="Times Cyr Bash Normal" w:cs="Arial"/>
                <w:sz w:val="24"/>
                <w:szCs w:val="24"/>
              </w:rPr>
            </w:pPr>
            <w:r w:rsidRPr="00BA0B5F">
              <w:rPr>
                <w:rFonts w:ascii="Times Cyr Bash Normal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BA0B5F" w:rsidRPr="00BA0B5F" w:rsidRDefault="00BA0B5F" w:rsidP="00BA0B5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BA0B5F" w:rsidRPr="00BA0B5F" w:rsidRDefault="00BA0B5F" w:rsidP="00BA0B5F">
            <w:pPr>
              <w:spacing w:after="0"/>
              <w:rPr>
                <w:rFonts w:ascii="Times Cyr Bash Normal" w:hAnsi="Times Cyr Bash Normal" w:cs="Arial"/>
                <w:sz w:val="24"/>
                <w:szCs w:val="24"/>
              </w:rPr>
            </w:pPr>
            <w:r w:rsidRPr="00BA0B5F">
              <w:rPr>
                <w:rFonts w:ascii="Times Cyr Bash Normal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BA0B5F" w:rsidRPr="00BA0B5F" w:rsidTr="00C619CA">
        <w:tc>
          <w:tcPr>
            <w:tcW w:w="3190" w:type="dxa"/>
            <w:hideMark/>
          </w:tcPr>
          <w:p w:rsidR="00BA0B5F" w:rsidRPr="00BA0B5F" w:rsidRDefault="00BA0B5F" w:rsidP="00BA0B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декабрь</w:t>
            </w:r>
            <w:r w:rsidRPr="00BA0B5F">
              <w:rPr>
                <w:rFonts w:ascii="Times New Roman" w:hAnsi="Times New Roman"/>
                <w:sz w:val="28"/>
                <w:szCs w:val="28"/>
              </w:rPr>
              <w:t xml:space="preserve"> 2021 й.</w:t>
            </w:r>
          </w:p>
        </w:tc>
        <w:tc>
          <w:tcPr>
            <w:tcW w:w="3190" w:type="dxa"/>
            <w:hideMark/>
          </w:tcPr>
          <w:p w:rsidR="00BA0B5F" w:rsidRPr="00BA0B5F" w:rsidRDefault="00BA0B5F" w:rsidP="00BA0B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№60</w:t>
            </w:r>
          </w:p>
        </w:tc>
        <w:tc>
          <w:tcPr>
            <w:tcW w:w="3191" w:type="dxa"/>
            <w:hideMark/>
          </w:tcPr>
          <w:p w:rsidR="00BA0B5F" w:rsidRPr="00BA0B5F" w:rsidRDefault="00BA0B5F" w:rsidP="00BA0B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BA0B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BA0B5F">
              <w:rPr>
                <w:rFonts w:ascii="Times New Roman" w:hAnsi="Times New Roman"/>
                <w:sz w:val="28"/>
                <w:szCs w:val="28"/>
              </w:rPr>
              <w:t xml:space="preserve">  2021 г.</w:t>
            </w:r>
          </w:p>
        </w:tc>
      </w:tr>
    </w:tbl>
    <w:p w:rsidR="00BA0B5F" w:rsidRDefault="00BA0B5F" w:rsidP="00BA0B5F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A0B5F" w:rsidRDefault="00BA0B5F" w:rsidP="00BA0B5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Об утверждении Порядка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Бел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ский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</w:t>
      </w:r>
      <w:proofErr w:type="gramEnd"/>
    </w:p>
    <w:p w:rsidR="00BA0B5F" w:rsidRDefault="00BA0B5F" w:rsidP="00BA0B5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BA0B5F" w:rsidRDefault="00BA0B5F" w:rsidP="00BA0B5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80 Бюджетного кодекса Российской Федерации</w:t>
      </w:r>
    </w:p>
    <w:p w:rsidR="00BA0B5F" w:rsidRDefault="00BA0B5F" w:rsidP="00BA0B5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BA0B5F" w:rsidRDefault="00BA0B5F" w:rsidP="00BA0B5F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ПОСТАНОВЛЯЮ:</w:t>
      </w:r>
    </w:p>
    <w:p w:rsidR="00BA0B5F" w:rsidRDefault="00BA0B5F" w:rsidP="00BA0B5F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BA0B5F" w:rsidRDefault="00BA0B5F" w:rsidP="00BA0B5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Утвердить Порядок 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ский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Гафурийский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  <w:proofErr w:type="gramEnd"/>
    </w:p>
    <w:p w:rsidR="00BA0B5F" w:rsidRDefault="00BA0B5F" w:rsidP="00BA0B5F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BA0B5F" w:rsidRDefault="00BA0B5F" w:rsidP="00BA0B5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BA0B5F" w:rsidRDefault="00BA0B5F" w:rsidP="00BA0B5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BA0B5F" w:rsidRDefault="00BA0B5F" w:rsidP="00BA0B5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BA0B5F" w:rsidRDefault="00BA0B5F" w:rsidP="00BA0B5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Глава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 xml:space="preserve"> сельского поселения    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Ю.З.Ахмеров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</w:t>
      </w:r>
    </w:p>
    <w:p w:rsidR="00BA0B5F" w:rsidRDefault="00BA0B5F" w:rsidP="00BA0B5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BA0B5F" w:rsidRDefault="00BA0B5F" w:rsidP="00BA0B5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0B5F" w:rsidRDefault="00BA0B5F" w:rsidP="00BA0B5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</w:p>
    <w:p w:rsidR="00BA0B5F" w:rsidRDefault="00BA0B5F" w:rsidP="00BA0B5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0B5F" w:rsidRDefault="00BA0B5F" w:rsidP="00BA0B5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0B5F" w:rsidRDefault="00BA0B5F" w:rsidP="00BA0B5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0B5F" w:rsidRDefault="00BA0B5F" w:rsidP="00BA0B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0B5F" w:rsidRDefault="00BA0B5F" w:rsidP="00BA0B5F">
      <w:pPr>
        <w:tabs>
          <w:tab w:val="left" w:pos="4962"/>
        </w:tabs>
        <w:spacing w:after="0" w:line="240" w:lineRule="auto"/>
        <w:ind w:firstLine="5387"/>
        <w:contextualSpacing/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lastRenderedPageBreak/>
        <w:t xml:space="preserve">Приложение № 1                         </w:t>
      </w:r>
    </w:p>
    <w:p w:rsidR="00BA0B5F" w:rsidRDefault="00BA0B5F" w:rsidP="00BA0B5F">
      <w:pPr>
        <w:tabs>
          <w:tab w:val="left" w:pos="5103"/>
          <w:tab w:val="left" w:pos="5245"/>
        </w:tabs>
        <w:spacing w:after="0" w:line="240" w:lineRule="auto"/>
        <w:contextualSpacing/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 xml:space="preserve">                                                                                   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к постановлению главы </w:t>
      </w:r>
    </w:p>
    <w:p w:rsidR="00BA0B5F" w:rsidRDefault="00BA0B5F" w:rsidP="00BA0B5F">
      <w:pPr>
        <w:spacing w:after="0" w:line="240" w:lineRule="auto"/>
        <w:contextualSpacing/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 xml:space="preserve">                                                                                   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Администрации сельского поселения  </w:t>
      </w:r>
    </w:p>
    <w:p w:rsidR="00BA0B5F" w:rsidRDefault="00BA0B5F" w:rsidP="00BA0B5F">
      <w:pPr>
        <w:tabs>
          <w:tab w:val="left" w:pos="4962"/>
        </w:tabs>
        <w:spacing w:after="0" w:line="240" w:lineRule="auto"/>
        <w:contextualSpacing/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 xml:space="preserve">                                                                                   </w:t>
      </w:r>
      <w:r>
        <w:rPr>
          <w:rFonts w:ascii="Times New Roman" w:hAnsi="Times New Roman"/>
          <w:color w:val="000000" w:themeColor="text1"/>
          <w:shd w:val="clear" w:color="auto" w:fill="FFFFFF"/>
        </w:rPr>
        <w:t>Бел</w:t>
      </w:r>
      <w:r>
        <w:rPr>
          <w:rFonts w:ascii="Times New Roman" w:hAnsi="Times New Roman"/>
          <w:color w:val="000000" w:themeColor="text1"/>
          <w:shd w:val="clear" w:color="auto" w:fill="FFFFFF"/>
        </w:rPr>
        <w:t>ь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ский сельсовет муниципального района </w:t>
      </w:r>
    </w:p>
    <w:p w:rsidR="00BA0B5F" w:rsidRDefault="00BA0B5F" w:rsidP="00BA0B5F">
      <w:pPr>
        <w:spacing w:after="0" w:line="240" w:lineRule="auto"/>
        <w:contextualSpacing/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/>
          <w:color w:val="000000" w:themeColor="text1"/>
          <w:shd w:val="clear" w:color="auto" w:fill="FFFFFF"/>
        </w:rPr>
        <w:t>Гафурийский</w:t>
      </w:r>
      <w:proofErr w:type="spellEnd"/>
      <w:r>
        <w:rPr>
          <w:rFonts w:ascii="Times New Roman" w:hAnsi="Times New Roman"/>
          <w:color w:val="000000" w:themeColor="text1"/>
          <w:shd w:val="clear" w:color="auto" w:fill="FFFFFF"/>
        </w:rPr>
        <w:t xml:space="preserve"> район Республики Башкортостан                                                    </w:t>
      </w:r>
    </w:p>
    <w:p w:rsidR="00BA0B5F" w:rsidRDefault="00BA0B5F" w:rsidP="00BA0B5F">
      <w:pPr>
        <w:tabs>
          <w:tab w:val="left" w:pos="284"/>
          <w:tab w:val="left" w:pos="6096"/>
          <w:tab w:val="left" w:pos="6379"/>
        </w:tabs>
        <w:spacing w:after="0" w:line="240" w:lineRule="auto"/>
        <w:contextualSpacing/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 xml:space="preserve">                                                                                   </w:t>
      </w:r>
      <w:r>
        <w:rPr>
          <w:rFonts w:ascii="Times New Roman" w:hAnsi="Times New Roman"/>
          <w:color w:val="000000" w:themeColor="text1"/>
          <w:shd w:val="clear" w:color="auto" w:fill="FFFFFF"/>
        </w:rPr>
        <w:t>№</w:t>
      </w:r>
      <w:r>
        <w:rPr>
          <w:rFonts w:ascii="Times New Roman" w:hAnsi="Times New Roman"/>
          <w:color w:val="000000" w:themeColor="text1"/>
          <w:shd w:val="clear" w:color="auto" w:fill="FFFFFF"/>
        </w:rPr>
        <w:t>60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  от «</w:t>
      </w:r>
      <w:r>
        <w:rPr>
          <w:rFonts w:ascii="Times New Roman" w:hAnsi="Times New Roman"/>
          <w:color w:val="000000" w:themeColor="text1"/>
          <w:shd w:val="clear" w:color="auto" w:fill="FFFFFF"/>
        </w:rPr>
        <w:t>01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 » </w:t>
      </w:r>
      <w:r>
        <w:rPr>
          <w:rFonts w:ascii="Times New Roman" w:hAnsi="Times New Roman"/>
          <w:color w:val="000000" w:themeColor="text1"/>
          <w:shd w:val="clear" w:color="auto" w:fill="FFFFFF"/>
        </w:rPr>
        <w:t>декабря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 2021 года</w:t>
      </w:r>
    </w:p>
    <w:p w:rsidR="00BA0B5F" w:rsidRDefault="00BA0B5F" w:rsidP="00BA0B5F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BA0B5F" w:rsidRDefault="00BA0B5F" w:rsidP="00BA0B5F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BA0B5F" w:rsidRDefault="00BA0B5F" w:rsidP="00BA0B5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ПОРЯДОК</w:t>
      </w:r>
    </w:p>
    <w:p w:rsidR="00BA0B5F" w:rsidRDefault="00BA0B5F" w:rsidP="00BA0B5F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Бел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ский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Гафурийский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proofErr w:type="gramEnd"/>
    </w:p>
    <w:p w:rsidR="00BA0B5F" w:rsidRDefault="00BA0B5F" w:rsidP="00BA0B5F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BA0B5F" w:rsidRDefault="00BA0B5F" w:rsidP="00BA0B5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I. ОСНОВНЫЕ ПОЛОЖЕНИЯ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сельского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или) 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Отбор объектов капитального строительства и объектов недвижимого имущества, на реализацию инвестиционных проектов по строительству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а) приоритетов и целей развития сельского поселения, исходя из прогнозов и программ социально-экономического развития сельского поселения, муниципальных программ сельского поселения, а также документов территориального сельского поселения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б) поручений и указаний Главы Администрации сельского поселения;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в) оценки эффективности использования средств бюджета сельского поселения, направляемых на капитальные вложения;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г) оценки влияния создания объекта капитального строительства на комплексное развитие территорий сельского поселения;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б) приобретения земельных участков под строительство;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г) проведения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проверки достоверности определения сметной стоимости объектов капитального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поселения;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A0B5F" w:rsidRDefault="00BA0B5F" w:rsidP="00BA0B5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II. ПОДГОТОВКА ПРОЕКТА РЕШЕНИЯ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 Проект решения подготавливает главный распорядитель.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 Проект решения подготавливается в форме проекта нормативного правового акта сельского поселения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сельского поселения.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поселения, направляемых на капитальные вложения, проведенной главным распорядителем в порядке, установленном Администрацией сельского поселения, а также документам территориального планирования сельского поселения в случае, если объект капитального строительства и (или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объект недвижимого имущества являются объектами, подлежащими отображению в этих документах.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сельского поселения или одной сфере деятельности главного распорядителя.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принимаются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  <w:proofErr w:type="gramEnd"/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в) определение главного распорядителя;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г) определение застройщика или заказчика (заказчика-застройщика);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годам реализации инвестиционного проекта (в ценах соответствующих лет реализации инвестиционного проекта);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8.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9. Главный распорядитель направляет согласованный с ответственным исполнителем муниципальной программы сельского поселения проект решения с приложением документов и материалов на согласование.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  <w:proofErr w:type="gramEnd"/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б) решения общего собрания участников (акционеров) юридического лица о выплате дивидендов по акциям всех категорий (типов)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предыдущие 2 года;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Обязательным условием согласования проекта решения является положительное заключение об эффективности использования средств бюджета сельского поселения, направляемых на капитальные вложения, в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отношении объекта капитального строительства и (или) объекта недвижимого имущества.</w:t>
      </w:r>
    </w:p>
    <w:p w:rsidR="00BA0B5F" w:rsidRP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порядке.</w:t>
      </w:r>
    </w:p>
    <w:p w:rsidR="00BA0B5F" w:rsidRDefault="00BA0B5F" w:rsidP="00BA0B5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BA0B5F" w:rsidRDefault="00BA0B5F" w:rsidP="00BA0B5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сельского поселения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Бел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ь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ский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район Республики Башкортостан.</w:t>
      </w:r>
    </w:p>
    <w:p w:rsidR="00BA0B5F" w:rsidRDefault="00BA0B5F" w:rsidP="00BA0B5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заключаемому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 Договором о предоставлении бюджетных инвестиций предусматриваются: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а) целевое назначение бюджетных инвестиций и их объем (с распределением по годам);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ж) условие об осуществлении операций по зачислению (списанию) средств на счет (со счета), указанны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й(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определяющем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обеспечения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которых являются указанные средства;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и) положения о запрете: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  <w:proofErr w:type="gramEnd"/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н) порядок возврата юридическим лицом, получающим бюджетные инвестиции, полученных сре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дств в сл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учае установления факта несоблюдения им целей, условий и порядка предоставления бюджетных инвестиций.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  <w:proofErr w:type="gramEnd"/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финансового обеспечения (с распределением указанных объемов по годам);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сельского поселения, в том числе в соответствии с иными договорами о предоставлении бюджетных инвестиций.</w:t>
      </w:r>
      <w:proofErr w:type="gramEnd"/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сельского поселения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  <w:proofErr w:type="gramEnd"/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6 настоящих Требований.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а) целевое назначение взноса (вклада) и его объем (с распределением по годам);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б) показатели результативности и их плановые значения;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д) сроки перечисления взноса (вклада);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  <w:proofErr w:type="gramEnd"/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  <w:proofErr w:type="gramEnd"/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установленном Министерством финансов Российской Федерации,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определяющем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которых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являются указанные средства;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и) положения о запрете: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инвестиций и определенных решениями Правительства Российской Федерации;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дств в сл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учае установления факта несоблюдения им целей, условий, которые определены указанным договором.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источников финансового обеспечения с выделением размера взноса (вклада) (с распределением указанных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объемов по годам);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  <w:proofErr w:type="gramEnd"/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  <w:proofErr w:type="gramEnd"/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BA0B5F" w:rsidRDefault="00BA0B5F" w:rsidP="00BA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BA0B5F" w:rsidRDefault="00BA0B5F" w:rsidP="00BA0B5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0B5F" w:rsidRDefault="00BA0B5F" w:rsidP="00BA0B5F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BA0B5F" w:rsidRDefault="00BA0B5F" w:rsidP="00BA0B5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F7168" w:rsidRDefault="004F7168"/>
    <w:sectPr w:rsidR="004F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5F"/>
    <w:rsid w:val="004F7168"/>
    <w:rsid w:val="00BA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B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B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B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B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4438</Words>
  <Characters>25301</Characters>
  <Application>Microsoft Office Word</Application>
  <DocSecurity>0</DocSecurity>
  <Lines>210</Lines>
  <Paragraphs>59</Paragraphs>
  <ScaleCrop>false</ScaleCrop>
  <Company>Krokoz™</Company>
  <LinksUpToDate>false</LinksUpToDate>
  <CharactersWithSpaces>29680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dcterms:created xsi:type="dcterms:W3CDTF">2021-12-10T06:19:00Z</dcterms:created>
  <dcterms:modified xsi:type="dcterms:W3CDTF">2021-12-10T06:30:00Z</dcterms:modified>
</cp:coreProperties>
</file>