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23" w:type="pct"/>
        <w:tblInd w:w="-460" w:type="dxa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272"/>
        <w:gridCol w:w="1673"/>
        <w:gridCol w:w="4242"/>
      </w:tblGrid>
      <w:tr w:rsidR="00F35C55" w:rsidRPr="003A08B5" w:rsidTr="00CB1C0A">
        <w:trPr>
          <w:cantSplit/>
          <w:trHeight w:val="1141"/>
        </w:trPr>
        <w:tc>
          <w:tcPr>
            <w:tcW w:w="2097" w:type="pct"/>
            <w:hideMark/>
          </w:tcPr>
          <w:p w:rsidR="00F35C55" w:rsidRPr="003A08B5" w:rsidRDefault="00F35C55" w:rsidP="00CB1C0A">
            <w:pPr>
              <w:spacing w:after="0"/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</w:rPr>
            </w:pPr>
            <w:r w:rsidRPr="003A08B5"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</w:rPr>
              <w:t>БАШҠОРТОСТАН РЕСПУБЛИКАҺ</w:t>
            </w:r>
            <w:proofErr w:type="gramStart"/>
            <w:r w:rsidRPr="003A08B5"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</w:rPr>
              <w:t>Ы</w:t>
            </w:r>
            <w:proofErr w:type="gramEnd"/>
          </w:p>
          <w:p w:rsidR="00F35C55" w:rsidRPr="003A08B5" w:rsidRDefault="00F35C55" w:rsidP="00CB1C0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</w:rPr>
            </w:pPr>
            <w:r w:rsidRPr="003A08B5"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</w:rPr>
              <w:t xml:space="preserve">ҒАФУРИ РАЙОНЫ </w:t>
            </w:r>
          </w:p>
          <w:p w:rsidR="00F35C55" w:rsidRPr="003A08B5" w:rsidRDefault="00F35C55" w:rsidP="00CB1C0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</w:rPr>
            </w:pPr>
            <w:r w:rsidRPr="003A08B5"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</w:rPr>
              <w:t xml:space="preserve">МУНИЦИПАЛЬ РАЙОНЫНЫӉ </w:t>
            </w:r>
            <w:r w:rsidRPr="003A08B5"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</w:rPr>
              <w:t>БЕЛЬСКИЙ АУЫЛ СОВЕТЫ</w:t>
            </w:r>
            <w:r w:rsidRPr="003A08B5"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</w:rPr>
              <w:t xml:space="preserve"> </w:t>
            </w:r>
          </w:p>
          <w:p w:rsidR="00F35C55" w:rsidRPr="003A08B5" w:rsidRDefault="00F35C55" w:rsidP="00CB1C0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</w:rPr>
            </w:pPr>
            <w:r w:rsidRPr="003A08B5"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</w:rPr>
              <w:t xml:space="preserve">АУЫЛ БИЛƏМƏҺЕ </w:t>
            </w:r>
          </w:p>
          <w:p w:rsidR="00F35C55" w:rsidRPr="003A08B5" w:rsidRDefault="00F35C55" w:rsidP="00CB1C0A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A08B5"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</w:rPr>
              <w:t>ХАКИМИƏТЕ</w:t>
            </w:r>
          </w:p>
        </w:tc>
        <w:tc>
          <w:tcPr>
            <w:tcW w:w="821" w:type="pct"/>
            <w:hideMark/>
          </w:tcPr>
          <w:p w:rsidR="00F35C55" w:rsidRPr="003A08B5" w:rsidRDefault="00F35C55" w:rsidP="00CB1C0A">
            <w:pPr>
              <w:spacing w:after="0"/>
              <w:ind w:left="-107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A08B5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A1D4444" wp14:editId="1FD08C58">
                  <wp:extent cx="938530" cy="1158240"/>
                  <wp:effectExtent l="0" t="0" r="0" b="3810"/>
                  <wp:docPr id="1" name="Рисунок 8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530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3" w:type="pct"/>
            <w:hideMark/>
          </w:tcPr>
          <w:p w:rsidR="00F35C55" w:rsidRPr="003A08B5" w:rsidRDefault="00F35C55" w:rsidP="00CB1C0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</w:rPr>
            </w:pPr>
            <w:r w:rsidRPr="003A08B5"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</w:rPr>
              <w:t>АДМИНИСТРАЦИЯ</w:t>
            </w:r>
          </w:p>
          <w:p w:rsidR="00F35C55" w:rsidRPr="003A08B5" w:rsidRDefault="00F35C55" w:rsidP="00CB1C0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</w:rPr>
            </w:pPr>
            <w:r w:rsidRPr="003A08B5"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</w:rPr>
              <w:t xml:space="preserve">СЕЛЬСКОГО ПОСЕЛЕНИЯ </w:t>
            </w:r>
            <w:r w:rsidRPr="003A08B5"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</w:rPr>
              <w:t>БЕЛЬСКИЙ СЕЛЬСОВЕТ</w:t>
            </w:r>
          </w:p>
          <w:p w:rsidR="00F35C55" w:rsidRPr="003A08B5" w:rsidRDefault="00F35C55" w:rsidP="00CB1C0A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color w:val="0070C0"/>
                <w:spacing w:val="20"/>
                <w:sz w:val="20"/>
                <w:szCs w:val="20"/>
              </w:rPr>
            </w:pPr>
            <w:r w:rsidRPr="003A08B5">
              <w:rPr>
                <w:rFonts w:ascii="Times New Roman" w:eastAsia="Times New Roman" w:hAnsi="Times New Roman"/>
                <w:b/>
                <w:color w:val="0070C0"/>
                <w:spacing w:val="20"/>
                <w:sz w:val="20"/>
                <w:szCs w:val="20"/>
              </w:rPr>
              <w:t xml:space="preserve">МУНИЦИПАЛЬНОГО РАЙОНА ГАФУРИЙСКИЙ РАЙОН </w:t>
            </w:r>
          </w:p>
          <w:p w:rsidR="00F35C55" w:rsidRPr="003A08B5" w:rsidRDefault="00F35C55" w:rsidP="00CB1C0A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A08B5"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</w:rPr>
              <w:t>РЕСПУБЛИКИ БАШКОРТОСТАН</w:t>
            </w:r>
          </w:p>
        </w:tc>
      </w:tr>
    </w:tbl>
    <w:p w:rsidR="00F35C55" w:rsidRPr="003A08B5" w:rsidRDefault="00F35C55" w:rsidP="00F35C55">
      <w:pPr>
        <w:spacing w:after="0" w:line="240" w:lineRule="auto"/>
        <w:jc w:val="center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tbl>
      <w:tblPr>
        <w:tblW w:w="5000" w:type="pct"/>
        <w:tblBorders>
          <w:bottom w:val="thickThinMediumGap" w:sz="18" w:space="0" w:color="auto"/>
        </w:tblBorders>
        <w:shd w:val="clear" w:color="auto" w:fill="0070C0"/>
        <w:tblLook w:val="04A0" w:firstRow="1" w:lastRow="0" w:firstColumn="1" w:lastColumn="0" w:noHBand="0" w:noVBand="1"/>
      </w:tblPr>
      <w:tblGrid>
        <w:gridCol w:w="9571"/>
      </w:tblGrid>
      <w:tr w:rsidR="00F35C55" w:rsidRPr="003A08B5" w:rsidTr="00CB1C0A">
        <w:tc>
          <w:tcPr>
            <w:tcW w:w="5000" w:type="pct"/>
            <w:tcBorders>
              <w:top w:val="nil"/>
              <w:left w:val="nil"/>
              <w:bottom w:val="thickThinMediumGap" w:sz="18" w:space="0" w:color="auto"/>
              <w:right w:val="nil"/>
            </w:tcBorders>
            <w:shd w:val="clear" w:color="auto" w:fill="0070C0"/>
          </w:tcPr>
          <w:p w:rsidR="00F35C55" w:rsidRPr="003A08B5" w:rsidRDefault="00F35C55" w:rsidP="00CB1C0A">
            <w:pPr>
              <w:spacing w:after="0"/>
              <w:jc w:val="center"/>
              <w:rPr>
                <w:rFonts w:ascii="Arial" w:eastAsia="Times New Roman" w:hAnsi="Arial" w:cs="Arial"/>
                <w:color w:val="0070C0"/>
                <w:sz w:val="2"/>
                <w:szCs w:val="20"/>
              </w:rPr>
            </w:pPr>
          </w:p>
        </w:tc>
      </w:tr>
    </w:tbl>
    <w:p w:rsidR="00F35C55" w:rsidRPr="003A08B5" w:rsidRDefault="00F35C55" w:rsidP="00F35C55">
      <w:pPr>
        <w:spacing w:after="0" w:line="240" w:lineRule="auto"/>
        <w:jc w:val="center"/>
        <w:rPr>
          <w:rFonts w:ascii="Arial" w:eastAsia="Times New Roman" w:hAnsi="Arial" w:cs="Arial"/>
          <w:color w:val="0070C0"/>
          <w:sz w:val="16"/>
          <w:szCs w:val="20"/>
          <w:lang w:eastAsia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743"/>
        <w:gridCol w:w="1654"/>
        <w:gridCol w:w="4208"/>
      </w:tblGrid>
      <w:tr w:rsidR="00F35C55" w:rsidRPr="003A08B5" w:rsidTr="00CB1C0A">
        <w:tc>
          <w:tcPr>
            <w:tcW w:w="3828" w:type="dxa"/>
            <w:hideMark/>
          </w:tcPr>
          <w:p w:rsidR="00F35C55" w:rsidRPr="003A08B5" w:rsidRDefault="00F35C55" w:rsidP="00CB1C0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A08B5">
              <w:rPr>
                <w:rFonts w:ascii="Times New Roman" w:eastAsia="Times New Roman" w:hAnsi="Times New Roman"/>
                <w:b/>
                <w:sz w:val="28"/>
                <w:szCs w:val="28"/>
              </w:rPr>
              <w:t>ҠАРАР</w:t>
            </w:r>
          </w:p>
        </w:tc>
        <w:tc>
          <w:tcPr>
            <w:tcW w:w="1701" w:type="dxa"/>
          </w:tcPr>
          <w:p w:rsidR="00F35C55" w:rsidRPr="003A08B5" w:rsidRDefault="00F35C55" w:rsidP="00CB1C0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hideMark/>
          </w:tcPr>
          <w:p w:rsidR="00F35C55" w:rsidRPr="003A08B5" w:rsidRDefault="00F35C55" w:rsidP="00CB1C0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A08B5">
              <w:rPr>
                <w:rFonts w:ascii="Times New Roman" w:eastAsia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:rsidR="00F35C55" w:rsidRPr="003A08B5" w:rsidRDefault="00F35C55" w:rsidP="00F35C55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F35C55" w:rsidRPr="003A08B5" w:rsidTr="00CB1C0A">
        <w:tc>
          <w:tcPr>
            <w:tcW w:w="3190" w:type="dxa"/>
            <w:hideMark/>
          </w:tcPr>
          <w:p w:rsidR="00F35C55" w:rsidRPr="003A08B5" w:rsidRDefault="00F35C55" w:rsidP="00CB1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08B5">
              <w:rPr>
                <w:rFonts w:ascii="Times New Roman" w:hAnsi="Times New Roman"/>
                <w:sz w:val="28"/>
                <w:szCs w:val="28"/>
              </w:rPr>
              <w:t xml:space="preserve">       25 февраль 2026 й.</w:t>
            </w:r>
          </w:p>
        </w:tc>
        <w:tc>
          <w:tcPr>
            <w:tcW w:w="3190" w:type="dxa"/>
            <w:hideMark/>
          </w:tcPr>
          <w:p w:rsidR="00F35C55" w:rsidRPr="003A08B5" w:rsidRDefault="00F35C55" w:rsidP="00CB1C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8B5">
              <w:rPr>
                <w:rFonts w:ascii="Times New Roman" w:hAnsi="Times New Roman"/>
                <w:sz w:val="28"/>
                <w:szCs w:val="28"/>
              </w:rPr>
              <w:t>№12</w:t>
            </w:r>
          </w:p>
        </w:tc>
        <w:tc>
          <w:tcPr>
            <w:tcW w:w="3191" w:type="dxa"/>
            <w:hideMark/>
          </w:tcPr>
          <w:p w:rsidR="00F35C55" w:rsidRPr="003A08B5" w:rsidRDefault="00F35C55" w:rsidP="00CB1C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08B5">
              <w:rPr>
                <w:rFonts w:ascii="Times New Roman" w:hAnsi="Times New Roman"/>
                <w:sz w:val="28"/>
                <w:szCs w:val="28"/>
              </w:rPr>
              <w:t xml:space="preserve">   25 февраля 2026 г.</w:t>
            </w:r>
          </w:p>
        </w:tc>
      </w:tr>
    </w:tbl>
    <w:p w:rsidR="00F35C55" w:rsidRDefault="00F35C55" w:rsidP="00F35C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5C55" w:rsidRPr="003A08B5" w:rsidRDefault="00F35C55" w:rsidP="00F35C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08B5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б</w:t>
      </w:r>
      <w:r w:rsidRPr="003A08B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аннулировании и присвоении адреса</w:t>
      </w:r>
    </w:p>
    <w:p w:rsidR="00F35C55" w:rsidRPr="003A08B5" w:rsidRDefault="00F35C55" w:rsidP="00F35C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5C55" w:rsidRPr="003A08B5" w:rsidRDefault="00F35C55" w:rsidP="00F35C5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A08B5">
        <w:rPr>
          <w:rFonts w:ascii="Times New Roman" w:hAnsi="Times New Roman"/>
          <w:sz w:val="26"/>
          <w:szCs w:val="26"/>
        </w:rPr>
        <w:t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3A08B5">
        <w:rPr>
          <w:rFonts w:ascii="Times New Roman" w:hAnsi="Times New Roman"/>
          <w:sz w:val="26"/>
          <w:szCs w:val="26"/>
        </w:rPr>
        <w:t>"</w:t>
      </w:r>
      <w:r>
        <w:rPr>
          <w:rFonts w:ascii="Times New Roman" w:hAnsi="Times New Roman"/>
          <w:sz w:val="26"/>
          <w:szCs w:val="26"/>
        </w:rPr>
        <w:t xml:space="preserve">Правилами присвоения, изменения и аннулирования адресов, утвержденными Постановлением Правительства </w:t>
      </w:r>
      <w:r w:rsidRPr="003A08B5">
        <w:rPr>
          <w:rFonts w:ascii="Times New Roman" w:hAnsi="Times New Roman"/>
          <w:sz w:val="26"/>
          <w:szCs w:val="26"/>
        </w:rPr>
        <w:t xml:space="preserve"> Российской Федерации</w:t>
      </w:r>
      <w:r>
        <w:rPr>
          <w:rFonts w:ascii="Times New Roman" w:hAnsi="Times New Roman"/>
          <w:sz w:val="26"/>
          <w:szCs w:val="26"/>
        </w:rPr>
        <w:t xml:space="preserve"> от 19.11.2014 №1221,Приказом Минфина России от 05.11.2015</w:t>
      </w:r>
      <w:proofErr w:type="gramEnd"/>
      <w:r>
        <w:rPr>
          <w:rFonts w:ascii="Times New Roman" w:hAnsi="Times New Roman"/>
          <w:sz w:val="26"/>
          <w:szCs w:val="26"/>
        </w:rPr>
        <w:t>№171н «Об утверждении Перечня элементов планировочной структуры, элементов уличног</w:t>
      </w:r>
      <w:proofErr w:type="gramStart"/>
      <w:r>
        <w:rPr>
          <w:rFonts w:ascii="Times New Roman" w:hAnsi="Times New Roman"/>
          <w:sz w:val="26"/>
          <w:szCs w:val="26"/>
        </w:rPr>
        <w:t>о-</w:t>
      </w:r>
      <w:proofErr w:type="gramEnd"/>
      <w:r>
        <w:rPr>
          <w:rFonts w:ascii="Times New Roman" w:hAnsi="Times New Roman"/>
          <w:sz w:val="26"/>
          <w:szCs w:val="26"/>
        </w:rPr>
        <w:t xml:space="preserve"> 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>
        <w:rPr>
          <w:rFonts w:ascii="Times New Roman" w:hAnsi="Times New Roman"/>
          <w:sz w:val="26"/>
          <w:szCs w:val="26"/>
        </w:rPr>
        <w:t>адресообразующих</w:t>
      </w:r>
      <w:proofErr w:type="spellEnd"/>
      <w:r>
        <w:rPr>
          <w:rFonts w:ascii="Times New Roman" w:hAnsi="Times New Roman"/>
          <w:sz w:val="26"/>
          <w:szCs w:val="26"/>
        </w:rPr>
        <w:t xml:space="preserve"> элементов» </w:t>
      </w:r>
      <w:r w:rsidRPr="003A08B5">
        <w:rPr>
          <w:rFonts w:ascii="Times New Roman" w:hAnsi="Times New Roman"/>
          <w:sz w:val="26"/>
          <w:szCs w:val="26"/>
        </w:rPr>
        <w:t xml:space="preserve">, </w:t>
      </w:r>
    </w:p>
    <w:p w:rsidR="00F35C55" w:rsidRPr="003A08B5" w:rsidRDefault="00F35C55" w:rsidP="00F35C5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08B5">
        <w:rPr>
          <w:rFonts w:ascii="Times New Roman" w:hAnsi="Times New Roman"/>
          <w:b/>
          <w:sz w:val="26"/>
          <w:szCs w:val="26"/>
        </w:rPr>
        <w:t>ПОСТАНОВЛЯЮ:</w:t>
      </w:r>
    </w:p>
    <w:p w:rsidR="00F35C55" w:rsidRDefault="00F35C55" w:rsidP="00F35C5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08B5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1.</w:t>
      </w:r>
      <w:r w:rsidRPr="003A08B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Аннулировать адрес жилого помещения (кадастровый номер 02:19:130701:201; уникальный номер аннулируемого адреса объекта адресации в ГАР </w:t>
      </w:r>
      <w:r w:rsidRPr="00043513">
        <w:rPr>
          <w:rFonts w:ascii="Arial" w:hAnsi="Arial" w:cs="Arial"/>
          <w:color w:val="2D2F39"/>
          <w:sz w:val="24"/>
          <w:shd w:val="clear" w:color="auto" w:fill="FFFFFF"/>
        </w:rPr>
        <w:t>2b0fd093-5aa8-4f58-aad3-d1a4d7f7e304</w:t>
      </w:r>
      <w:r>
        <w:rPr>
          <w:rFonts w:ascii="Times New Roman" w:hAnsi="Times New Roman"/>
          <w:sz w:val="26"/>
          <w:szCs w:val="26"/>
        </w:rPr>
        <w:t>):</w:t>
      </w:r>
      <w:r w:rsidRPr="00BE13D8">
        <w:rPr>
          <w:rFonts w:ascii="Times New Roman" w:hAnsi="Times New Roman"/>
          <w:sz w:val="26"/>
          <w:szCs w:val="26"/>
        </w:rPr>
        <w:t xml:space="preserve"> </w:t>
      </w:r>
      <w:r w:rsidRPr="003A08B5">
        <w:rPr>
          <w:rFonts w:ascii="Times New Roman" w:hAnsi="Times New Roman"/>
          <w:sz w:val="26"/>
          <w:szCs w:val="26"/>
        </w:rPr>
        <w:t xml:space="preserve">Российская Федерация, Республика Башкортостан, Гафурийский муниципальный район, Сельское поселение Бельский сельсовет, село </w:t>
      </w:r>
      <w:proofErr w:type="spellStart"/>
      <w:r w:rsidRPr="003A08B5">
        <w:rPr>
          <w:rFonts w:ascii="Times New Roman" w:hAnsi="Times New Roman"/>
          <w:sz w:val="26"/>
          <w:szCs w:val="26"/>
        </w:rPr>
        <w:t>Инзе</w:t>
      </w:r>
      <w:r>
        <w:rPr>
          <w:rFonts w:ascii="Times New Roman" w:hAnsi="Times New Roman"/>
          <w:sz w:val="26"/>
          <w:szCs w:val="26"/>
        </w:rPr>
        <w:t>лга</w:t>
      </w:r>
      <w:proofErr w:type="spellEnd"/>
      <w:r>
        <w:rPr>
          <w:rFonts w:ascii="Times New Roman" w:hAnsi="Times New Roman"/>
          <w:sz w:val="26"/>
          <w:szCs w:val="26"/>
        </w:rPr>
        <w:t>, улица Молодежная,  дом 42, квартира 1</w:t>
      </w:r>
      <w:r w:rsidRPr="003A08B5">
        <w:rPr>
          <w:rFonts w:ascii="Times New Roman" w:hAnsi="Times New Roman"/>
          <w:sz w:val="26"/>
          <w:szCs w:val="26"/>
        </w:rPr>
        <w:t xml:space="preserve">; </w:t>
      </w:r>
    </w:p>
    <w:p w:rsidR="00F35C55" w:rsidRDefault="00F35C55" w:rsidP="00F35C5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Причина аннулирования: изменение вида объекта недвижимости «помещение», расположенного в доме блокированной застройки на вид объекта недвижимости «здание» с назначением «жилой дом» </w:t>
      </w:r>
    </w:p>
    <w:p w:rsidR="00F35C55" w:rsidRPr="003A08B5" w:rsidRDefault="00F35C55" w:rsidP="00F35C5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Присвоить жилому дому (кадастровый номер 02:19:130701:201) адрес: </w:t>
      </w:r>
      <w:r w:rsidRPr="003A08B5">
        <w:rPr>
          <w:rFonts w:ascii="Times New Roman" w:hAnsi="Times New Roman"/>
          <w:sz w:val="26"/>
          <w:szCs w:val="26"/>
        </w:rPr>
        <w:t xml:space="preserve">Российская Федерация, Республика Башкортостан, Гафурийский муниципальный район, Сельское поселение Бельский сельсовет, село </w:t>
      </w:r>
      <w:proofErr w:type="spellStart"/>
      <w:r w:rsidRPr="003A08B5">
        <w:rPr>
          <w:rFonts w:ascii="Times New Roman" w:hAnsi="Times New Roman"/>
          <w:sz w:val="26"/>
          <w:szCs w:val="26"/>
        </w:rPr>
        <w:t>Инзелга</w:t>
      </w:r>
      <w:proofErr w:type="spellEnd"/>
      <w:r w:rsidRPr="003A08B5">
        <w:rPr>
          <w:rFonts w:ascii="Times New Roman" w:hAnsi="Times New Roman"/>
          <w:sz w:val="26"/>
          <w:szCs w:val="26"/>
        </w:rPr>
        <w:t>, улица Молодежная,  дом 42/2</w:t>
      </w:r>
    </w:p>
    <w:p w:rsidR="00F35C55" w:rsidRPr="003A08B5" w:rsidRDefault="00F35C55" w:rsidP="00F35C55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08B5">
        <w:rPr>
          <w:rFonts w:ascii="Times New Roman" w:hAnsi="Times New Roman"/>
          <w:sz w:val="26"/>
          <w:szCs w:val="26"/>
        </w:rPr>
        <w:t xml:space="preserve">2. </w:t>
      </w:r>
      <w:proofErr w:type="gramStart"/>
      <w:r w:rsidRPr="003A08B5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3A08B5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F35C55" w:rsidRPr="003A08B5" w:rsidRDefault="00F35C55" w:rsidP="00F35C55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10"/>
          <w:szCs w:val="10"/>
        </w:rPr>
      </w:pPr>
    </w:p>
    <w:p w:rsidR="00F35C55" w:rsidRPr="003A08B5" w:rsidRDefault="00F35C55" w:rsidP="00F35C55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10"/>
          <w:szCs w:val="10"/>
        </w:rPr>
      </w:pPr>
    </w:p>
    <w:p w:rsidR="00F35C55" w:rsidRDefault="00F35C55" w:rsidP="00F35C55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 </w:t>
      </w:r>
      <w:proofErr w:type="spellStart"/>
      <w:r>
        <w:rPr>
          <w:rFonts w:ascii="Times New Roman" w:hAnsi="Times New Roman"/>
          <w:sz w:val="26"/>
          <w:szCs w:val="26"/>
        </w:rPr>
        <w:t>о</w:t>
      </w:r>
      <w:proofErr w:type="gramStart"/>
      <w:r>
        <w:rPr>
          <w:rFonts w:ascii="Times New Roman" w:hAnsi="Times New Roman"/>
          <w:sz w:val="26"/>
          <w:szCs w:val="26"/>
        </w:rPr>
        <w:t>.г</w:t>
      </w:r>
      <w:proofErr w:type="gramEnd"/>
      <w:r w:rsidRPr="003A08B5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proofErr w:type="spellEnd"/>
      <w:r w:rsidRPr="003A08B5">
        <w:rPr>
          <w:rFonts w:ascii="Times New Roman" w:hAnsi="Times New Roman"/>
          <w:sz w:val="26"/>
          <w:szCs w:val="26"/>
        </w:rPr>
        <w:t xml:space="preserve">  сельского поселения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З.С.Янбекова</w:t>
      </w:r>
      <w:proofErr w:type="spellEnd"/>
    </w:p>
    <w:p w:rsidR="00F35C55" w:rsidRDefault="00F35C55" w:rsidP="00F35C55"/>
    <w:p w:rsidR="00596B58" w:rsidRDefault="00596B58">
      <w:bookmarkStart w:id="0" w:name="_GoBack"/>
      <w:bookmarkEnd w:id="0"/>
    </w:p>
    <w:sectPr w:rsidR="0059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D2"/>
    <w:rsid w:val="00596B58"/>
    <w:rsid w:val="00A431D2"/>
    <w:rsid w:val="00F3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C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C5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C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C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Company>Krokoz™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2</cp:revision>
  <dcterms:created xsi:type="dcterms:W3CDTF">2026-05-13T03:52:00Z</dcterms:created>
  <dcterms:modified xsi:type="dcterms:W3CDTF">2026-05-13T03:53:00Z</dcterms:modified>
</cp:coreProperties>
</file>