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FC" w:rsidRPr="00867EFC" w:rsidRDefault="00867EFC" w:rsidP="00867E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417"/>
        <w:gridCol w:w="4536"/>
      </w:tblGrid>
      <w:tr w:rsidR="00867EFC" w:rsidRPr="00867EFC" w:rsidTr="002D3149">
        <w:trPr>
          <w:cantSplit/>
          <w:trHeight w:val="1141"/>
        </w:trPr>
        <w:tc>
          <w:tcPr>
            <w:tcW w:w="4360" w:type="dxa"/>
          </w:tcPr>
          <w:p w:rsidR="00867EFC" w:rsidRPr="00867EFC" w:rsidRDefault="00867EFC" w:rsidP="00867EFC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867EFC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867EFC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867EFC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867EFC" w:rsidRPr="00867EFC" w:rsidRDefault="00867EFC" w:rsidP="00867E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867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867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867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867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867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67EFC" w:rsidRPr="00867EFC" w:rsidRDefault="00867EFC" w:rsidP="00867EFC">
            <w:pPr>
              <w:spacing w:before="12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EFC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482C48F0" wp14:editId="65F6FB7F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67EFC" w:rsidRPr="00867EFC" w:rsidRDefault="00867EFC" w:rsidP="00867EFC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867EFC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867EFC" w:rsidRPr="00867EFC" w:rsidRDefault="00867EFC" w:rsidP="00867E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867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867EFC" w:rsidRPr="00867EFC" w:rsidTr="002D3149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67EFC" w:rsidRPr="00867EFC" w:rsidRDefault="00867EFC" w:rsidP="00867EFC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7E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867EFC" w:rsidRPr="00867EFC" w:rsidRDefault="00867EFC" w:rsidP="00867EFC">
            <w:pPr>
              <w:spacing w:before="12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67EFC" w:rsidRPr="00867EFC" w:rsidRDefault="00867EFC" w:rsidP="00867E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867EFC" w:rsidRPr="00867EFC" w:rsidRDefault="00867EFC" w:rsidP="00867EFC">
            <w:pPr>
              <w:spacing w:before="60" w:after="40" w:line="240" w:lineRule="auto"/>
              <w:ind w:left="102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67EFC" w:rsidRPr="00867EFC" w:rsidRDefault="00867EFC" w:rsidP="00867E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 утверждении Программы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комплексного развития  транспортной инфраструктуры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сельского поселения Бельский сельсовет муниципального района </w:t>
      </w:r>
      <w:proofErr w:type="spellStart"/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Гафурийский</w:t>
      </w:r>
      <w:proofErr w:type="spellEnd"/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 Республики Башкортостан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2017-2026 годы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частью 6 статьи 43 Федерального закона «Об общих принципах организации местного самоуправления в Российской Федерации» №131-ФЗ от 6 октября 2003 года,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 w:rsidRPr="00867E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Совет сельского поселения Бельский сельсовет муниципального района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Гафурийский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район</w:t>
      </w:r>
      <w:proofErr w:type="gramEnd"/>
      <w:r w:rsidRPr="00867E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Республики Башкортостан решил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прилагаемую Программу комплексного развития транспортной инфраструктуры сельского поселения Бельский сельсовет муниципального района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Гафурийский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Республики Башкортостан на 2017-2026 годы.</w:t>
      </w:r>
    </w:p>
    <w:p w:rsidR="00867EFC" w:rsidRPr="00867EFC" w:rsidRDefault="00867EFC" w:rsidP="00867EF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Обнародовать настоящее решение на информационных стендах и разместить на официальном сайте сети Интернет.</w:t>
      </w:r>
    </w:p>
    <w:p w:rsidR="00867EFC" w:rsidRPr="00867EFC" w:rsidRDefault="00867EFC" w:rsidP="00867EF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данного решения оставляю за собой.</w:t>
      </w:r>
    </w:p>
    <w:p w:rsidR="00867EFC" w:rsidRPr="00867EFC" w:rsidRDefault="00867EFC" w:rsidP="00867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Глава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Ахмеров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Ю.З.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Инзелга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867EFC" w:rsidRPr="00867EFC" w:rsidRDefault="00867EFC" w:rsidP="00867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27.06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.2017г.</w:t>
      </w:r>
    </w:p>
    <w:p w:rsidR="00867EFC" w:rsidRPr="00867EFC" w:rsidRDefault="00867EFC" w:rsidP="00867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№77-105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з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7EFC" w:rsidRDefault="00867EFC" w:rsidP="00867EFC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7EFC" w:rsidRPr="00867EFC" w:rsidRDefault="00867EFC" w:rsidP="00867EFC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</w:p>
    <w:p w:rsidR="00867EFC" w:rsidRPr="00867EFC" w:rsidRDefault="00867EFC" w:rsidP="00867EFC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Приложение</w:t>
      </w:r>
    </w:p>
    <w:p w:rsidR="00867EFC" w:rsidRPr="00867EFC" w:rsidRDefault="00867EFC" w:rsidP="00867EF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к решению Совета сельского                </w:t>
      </w:r>
    </w:p>
    <w:p w:rsidR="00867EFC" w:rsidRPr="00867EFC" w:rsidRDefault="00867EFC" w:rsidP="00867EF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поселения Бельский сельсовет                </w:t>
      </w:r>
    </w:p>
    <w:p w:rsidR="00867EFC" w:rsidRPr="00867EFC" w:rsidRDefault="00867EFC" w:rsidP="00867EF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МР </w:t>
      </w:r>
      <w:proofErr w:type="spellStart"/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>Гафурийский</w:t>
      </w:r>
      <w:proofErr w:type="spellEnd"/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 РБ</w:t>
      </w:r>
    </w:p>
    <w:p w:rsidR="00867EFC" w:rsidRPr="00867EFC" w:rsidRDefault="00867EFC" w:rsidP="00867EFC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№77-105</w:t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>з  от 27.0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.2017  года </w:t>
      </w:r>
    </w:p>
    <w:p w:rsidR="00867EFC" w:rsidRPr="00867EFC" w:rsidRDefault="00867EFC" w:rsidP="00867EFC">
      <w:pPr>
        <w:suppressAutoHyphens/>
        <w:spacing w:after="0"/>
        <w:ind w:firstLine="709"/>
        <w:rPr>
          <w:rFonts w:ascii="Times New Roman" w:eastAsia="Calibri" w:hAnsi="Times New Roman" w:cs="Times New Roman"/>
          <w:lang w:eastAsia="ar-SA"/>
        </w:rPr>
      </w:pPr>
      <w:r w:rsidRPr="00867EFC">
        <w:rPr>
          <w:rFonts w:ascii="Times New Roman" w:eastAsia="Calibri" w:hAnsi="Times New Roman" w:cs="Times New Roman"/>
          <w:lang w:eastAsia="ar-SA"/>
        </w:rPr>
        <w:tab/>
      </w:r>
      <w:r w:rsidRPr="00867EFC">
        <w:rPr>
          <w:rFonts w:ascii="Times New Roman" w:eastAsia="Calibri" w:hAnsi="Times New Roman" w:cs="Times New Roman"/>
          <w:lang w:eastAsia="ar-SA"/>
        </w:rPr>
        <w:tab/>
      </w:r>
      <w:r w:rsidRPr="00867EFC">
        <w:rPr>
          <w:rFonts w:ascii="Times New Roman" w:eastAsia="Calibri" w:hAnsi="Times New Roman" w:cs="Times New Roman"/>
          <w:lang w:eastAsia="ar-SA"/>
        </w:rPr>
        <w:tab/>
      </w:r>
      <w:r w:rsidRPr="00867EFC">
        <w:rPr>
          <w:rFonts w:ascii="Times New Roman" w:eastAsia="Calibri" w:hAnsi="Times New Roman" w:cs="Times New Roman"/>
          <w:lang w:eastAsia="ar-SA"/>
        </w:rPr>
        <w:tab/>
      </w:r>
      <w:r w:rsidRPr="00867EFC">
        <w:rPr>
          <w:rFonts w:ascii="Times New Roman" w:eastAsia="Calibri" w:hAnsi="Times New Roman" w:cs="Times New Roman"/>
          <w:lang w:eastAsia="ar-SA"/>
        </w:rPr>
        <w:tab/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Программа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комплексного развития транспортной инфраструктуры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сельского поселения Бельский сельсовет муниципального района </w:t>
      </w:r>
      <w:proofErr w:type="spellStart"/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Гафурийский</w:t>
      </w:r>
      <w:proofErr w:type="spellEnd"/>
      <w:r w:rsidRPr="00867E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 Республики Башкортостан на 2017-2026 годы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67EFC" w:rsidRPr="00867EFC" w:rsidRDefault="00867EFC" w:rsidP="00867EF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8"/>
        <w:gridCol w:w="7151"/>
      </w:tblGrid>
      <w:tr w:rsidR="00867EFC" w:rsidRPr="00867EFC" w:rsidTr="00867EFC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Программа комплексного развития транспортной инфраструктуры сельского поселения Бельский сельсовет муниципального района </w:t>
            </w:r>
            <w:proofErr w:type="spellStart"/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Гафурийский</w:t>
            </w:r>
            <w:proofErr w:type="spellEnd"/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 Республики Башкортостан на 2017-2026 годы (далее – Программа)</w:t>
            </w:r>
          </w:p>
        </w:tc>
      </w:tr>
      <w:tr w:rsidR="00867EFC" w:rsidRPr="00867EFC" w:rsidTr="00867EFC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Градостроительный кодекс Российской Федерации;</w:t>
            </w:r>
          </w:p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Постановление Правительства РФ </w:t>
            </w: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867EFC" w:rsidRPr="00867EFC" w:rsidTr="00867EFC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Бель</w:t>
            </w: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ский сельсовет муниципального района </w:t>
            </w:r>
            <w:proofErr w:type="spellStart"/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Гафурийский</w:t>
            </w:r>
            <w:proofErr w:type="spellEnd"/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 Республики Башкортостан</w:t>
            </w:r>
          </w:p>
        </w:tc>
      </w:tr>
      <w:tr w:rsidR="00867EFC" w:rsidRPr="00867EFC" w:rsidTr="00867EF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сельского поселения Бельский сельсовет муниципального района </w:t>
            </w:r>
            <w:proofErr w:type="spellStart"/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Гафурийский</w:t>
            </w:r>
            <w:proofErr w:type="spellEnd"/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 Республики Башкортостан</w:t>
            </w:r>
          </w:p>
        </w:tc>
      </w:tr>
      <w:tr w:rsidR="00867EFC" w:rsidRPr="00867EFC" w:rsidTr="00867EFC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повышение доступности услуг транспортного комплекса для населения;</w:t>
            </w:r>
          </w:p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повышение комплексной безопасности и устойчивости транспортной системы</w:t>
            </w:r>
          </w:p>
        </w:tc>
      </w:tr>
      <w:tr w:rsidR="00867EFC" w:rsidRPr="00867EFC" w:rsidTr="00867EFC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867EFC" w:rsidRPr="00867EFC" w:rsidRDefault="00867EFC" w:rsidP="00867EFC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повышение надежности и безопасности движения </w:t>
            </w: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 автомобильным дорогам местного значения;</w:t>
            </w:r>
          </w:p>
          <w:p w:rsidR="00867EFC" w:rsidRPr="00867EFC" w:rsidRDefault="00867EFC" w:rsidP="00867EFC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867EFC" w:rsidRPr="00867EFC" w:rsidTr="00867EF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Программы охватывают период 2017-2020 годы и на перспективу до 2026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867EFC" w:rsidRPr="00867EFC" w:rsidTr="00867EFC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Программы составляет в 2017-2026 годах составляет </w:t>
            </w: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</w:t>
            </w: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счет бюджетных средств разных уровней и привлечения внебюджетных источников.</w:t>
            </w:r>
          </w:p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ассигнования, предусмотренные в плановом периоде 2017-2026 годов, могут быть уточнены при формировании проекта местного бюджета.</w:t>
            </w:r>
          </w:p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867EFC" w:rsidRPr="00867EFC" w:rsidTr="00867EFC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программы</w:t>
            </w:r>
          </w:p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 разработка проектно-сметной документации;</w:t>
            </w:r>
          </w:p>
          <w:p w:rsidR="00867EFC" w:rsidRPr="00867EFC" w:rsidRDefault="00867EFC" w:rsidP="00867EF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 приобретение материалов;</w:t>
            </w:r>
          </w:p>
          <w:p w:rsidR="00867EFC" w:rsidRPr="00867EFC" w:rsidRDefault="00867EFC" w:rsidP="00867EF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867EFC" w:rsidRPr="00867EFC" w:rsidRDefault="00867EFC" w:rsidP="00867EF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 ремонт, содержание автомобильных дорог.</w:t>
            </w:r>
          </w:p>
          <w:p w:rsidR="00867EFC" w:rsidRPr="00867EFC" w:rsidRDefault="00867EFC" w:rsidP="00867EF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67EFC" w:rsidRPr="00867EFC" w:rsidRDefault="00867EFC" w:rsidP="00867E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867EFC" w:rsidRPr="00867EFC" w:rsidRDefault="00867EFC" w:rsidP="00867EF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67E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</w:t>
      </w:r>
    </w:p>
    <w:p w:rsidR="00867EFC" w:rsidRPr="00867EFC" w:rsidRDefault="00867EFC" w:rsidP="00867EFC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Одним из основополагающих условий развития  поселения является комплексное развитие систем жизнеобеспечения сельского поселения Бельский сельсовет муниципального района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Гафурийский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РБ.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867EFC" w:rsidRPr="00867EFC" w:rsidRDefault="00867EFC" w:rsidP="00867EF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демографическое развитие;</w:t>
      </w:r>
    </w:p>
    <w:p w:rsidR="00867EFC" w:rsidRPr="00867EFC" w:rsidRDefault="00867EFC" w:rsidP="00867EF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перспективное строительство;</w:t>
      </w:r>
    </w:p>
    <w:p w:rsidR="00867EFC" w:rsidRPr="00867EFC" w:rsidRDefault="00867EFC" w:rsidP="00867EF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состояние транспортной инфраструктуры;</w:t>
      </w: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67E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2.Общие сведения</w:t>
      </w:r>
    </w:p>
    <w:p w:rsidR="00867EFC" w:rsidRPr="00867EFC" w:rsidRDefault="00867EFC" w:rsidP="00867E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Сельское поселение 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Бельский</w:t>
      </w:r>
      <w:r w:rsidRPr="00867E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сельсовет  входит  в  состав  муниципального  района </w:t>
      </w:r>
      <w:proofErr w:type="spellStart"/>
      <w:r w:rsidRPr="00867E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Гафурийский</w:t>
      </w:r>
      <w:proofErr w:type="spellEnd"/>
      <w:r w:rsidRPr="00867E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район Республики Башкортостан. А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дминистративным центром сельского поселения является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.И</w:t>
      </w:r>
      <w:proofErr w:type="gram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нзелга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1 января 2017 года общая численность поселения составляет   843 человека, из них: с.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Инзелга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- 461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proofErr w:type="gram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.К</w:t>
      </w:r>
      <w:proofErr w:type="gram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утлугуза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- 277, д. Новокарамышево-73,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д.Цапаловка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-20,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д.Краснодубровск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-12.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Бельский сельсовет граничит с Табынским, 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Бело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зерским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Мраковским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Ташбукановским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Красноусольским,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Янгискаинским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сельсоветами муниципального района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Гафурийский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район.</w:t>
      </w:r>
    </w:p>
    <w:p w:rsidR="00867EFC" w:rsidRPr="00867EFC" w:rsidRDefault="00867EFC" w:rsidP="00867EFC">
      <w:pPr>
        <w:suppressAutoHyphens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Наличие земельных ресурсов сельского поселения  Бельский сельсовет:</w:t>
      </w:r>
    </w:p>
    <w:tbl>
      <w:tblPr>
        <w:tblpPr w:leftFromText="180" w:rightFromText="180" w:bottomFromText="200" w:vertAnchor="text" w:horzAnchor="margin" w:tblpXSpec="center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867EFC" w:rsidRPr="00867EFC" w:rsidTr="00867EFC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Категория земель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Общая площадь, </w:t>
            </w:r>
            <w:proofErr w:type="gramStart"/>
            <w:r w:rsidRPr="0086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867EFC" w:rsidRPr="00867EFC" w:rsidTr="00867EFC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Земли сельхоз назначения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1995</w:t>
            </w:r>
          </w:p>
        </w:tc>
      </w:tr>
      <w:tr w:rsidR="00867EFC" w:rsidRPr="00867EFC" w:rsidTr="00867EFC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Земли лесного фонда</w:t>
            </w: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1102</w:t>
            </w:r>
          </w:p>
        </w:tc>
      </w:tr>
      <w:tr w:rsidR="00867EFC" w:rsidRPr="00867EFC" w:rsidTr="00867EFC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Земли под постройками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313</w:t>
            </w:r>
          </w:p>
        </w:tc>
      </w:tr>
      <w:tr w:rsidR="00867EFC" w:rsidRPr="00867EFC" w:rsidTr="00867EFC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Земли водного фонда</w:t>
            </w: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</w:tr>
      <w:tr w:rsidR="00867EFC" w:rsidRPr="00867EFC" w:rsidTr="00867EFC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Болота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867EFC" w:rsidRPr="00867EFC" w:rsidTr="00867EFC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Кустарники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867EFC" w:rsidRPr="00867EFC" w:rsidTr="00867EFC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Земли транспорта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</w:tr>
      <w:tr w:rsidR="00867EFC" w:rsidRPr="00867EFC" w:rsidTr="00867EFC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Прочие земли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65</w:t>
            </w:r>
          </w:p>
        </w:tc>
      </w:tr>
      <w:tr w:rsidR="00867EFC" w:rsidRPr="00867EFC" w:rsidTr="00867EFC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Итого земель в границах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C" w:rsidRPr="00867EFC" w:rsidRDefault="00867EFC" w:rsidP="00867EFC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3742</w:t>
            </w:r>
          </w:p>
        </w:tc>
      </w:tr>
    </w:tbl>
    <w:p w:rsidR="00867EFC" w:rsidRPr="00867EFC" w:rsidRDefault="00867EFC" w:rsidP="00867EF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Расстояние до ближайшей железнодорожной станции  Белое Озеро19 км</w:t>
      </w:r>
      <w:proofErr w:type="gram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 </w:t>
      </w:r>
      <w:proofErr w:type="gram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 столицы Республики Башкортостан  г. Уфа- 200 км. </w:t>
      </w:r>
    </w:p>
    <w:p w:rsidR="00867EFC" w:rsidRPr="00867EFC" w:rsidRDefault="00867EFC" w:rsidP="00867EF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Административным центром сельского поселения является село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Инзелга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Населенные пункты, входящие в состав сельского поселения  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Бельский</w:t>
      </w:r>
      <w:r w:rsidRPr="00867EFC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сельсовет с расстоянием до административного центра 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Кутлугуза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 4  км, </w:t>
      </w:r>
    </w:p>
    <w:p w:rsidR="00867EFC" w:rsidRPr="00867EFC" w:rsidRDefault="00867EFC" w:rsidP="00867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Новокарамышево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- 7 км, д.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Цапаловка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2,5 км, д.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Краснодубровск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-9 км, 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Общая протяженность дорог местного значения –  28  км.                                                            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 Бельский сельсовет характеризуется следующими показателями:     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54"/>
        <w:gridCol w:w="1294"/>
        <w:gridCol w:w="1289"/>
        <w:gridCol w:w="1800"/>
        <w:gridCol w:w="1830"/>
      </w:tblGrid>
      <w:tr w:rsidR="00867EFC" w:rsidRPr="00867EFC" w:rsidTr="00867EFC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Факт</w:t>
            </w:r>
          </w:p>
        </w:tc>
      </w:tr>
      <w:tr w:rsidR="00867EFC" w:rsidRPr="00867EFC" w:rsidTr="00867EFC">
        <w:trPr>
          <w:trHeight w:val="23"/>
        </w:trPr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EFC" w:rsidRPr="00867EFC" w:rsidRDefault="00867EFC" w:rsidP="00867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2016 г.</w:t>
            </w:r>
          </w:p>
        </w:tc>
      </w:tr>
      <w:tr w:rsidR="00867EFC" w:rsidRPr="00867EFC" w:rsidTr="00867EFC">
        <w:trPr>
          <w:trHeight w:val="23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848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849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7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843</w:t>
            </w:r>
          </w:p>
        </w:tc>
      </w:tr>
    </w:tbl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867E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67E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Основные цели и задачи, сроки и этапы реализации  Программы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 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Бельский</w:t>
      </w:r>
      <w:r w:rsidRPr="00867E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сельсовет.</w:t>
      </w: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Основные задачи Программы:</w:t>
      </w: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Arial" w:hAnsi="Times New Roman" w:cs="Times New Roman"/>
          <w:sz w:val="28"/>
          <w:szCs w:val="28"/>
          <w:lang w:eastAsia="ar-SA"/>
        </w:rPr>
        <w:t>- модернизация, ремонт, реконструкция, строительство объектов благоустройства и дорожного хозяйства;</w:t>
      </w: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Arial" w:hAnsi="Times New Roman" w:cs="Times New Roman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Сроки и этапы реализации программы:</w:t>
      </w: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Arial" w:hAnsi="Times New Roman" w:cs="Times New Roman"/>
          <w:sz w:val="28"/>
          <w:szCs w:val="28"/>
          <w:lang w:eastAsia="ar-SA"/>
        </w:rPr>
        <w:t>Срок действия программы  2017 – 2026 годы.  Реализация программы будет осуществляться весь период.</w:t>
      </w: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67EF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4. Мероприятия по развитию системы транспортной инфраструктуры, целевые индикаторы</w:t>
      </w: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4.1. Общие положения</w:t>
      </w:r>
    </w:p>
    <w:p w:rsidR="00867EFC" w:rsidRPr="00867EFC" w:rsidRDefault="00867EFC" w:rsidP="00867EF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867EFC" w:rsidRPr="00867EFC" w:rsidRDefault="00867EFC" w:rsidP="00867EF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867EFC" w:rsidRPr="00867EFC" w:rsidRDefault="00867EFC" w:rsidP="00867EF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состояние существующей системы  транспортной инфраструктуры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.</w:t>
      </w:r>
    </w:p>
    <w:p w:rsidR="00867EFC" w:rsidRPr="00867EFC" w:rsidRDefault="00867EFC" w:rsidP="00867EF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867EFC" w:rsidRPr="00867EFC" w:rsidRDefault="00867EFC" w:rsidP="00867EF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867EFC" w:rsidRPr="00867EFC" w:rsidRDefault="00867EFC" w:rsidP="00867EF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867EFC" w:rsidRPr="00867EFC" w:rsidRDefault="00867EFC" w:rsidP="00867EF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867EFC" w:rsidRPr="00867EFC" w:rsidRDefault="00867EFC" w:rsidP="00867EF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Источниками финансирования мероприятий Программы являются средства бюджета, а также внебюджетные источники. </w:t>
      </w:r>
    </w:p>
    <w:p w:rsidR="00867EFC" w:rsidRPr="00867EFC" w:rsidRDefault="00867EFC" w:rsidP="00867EF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программных мероприятий приведен в приложении № 1 к Программе.</w:t>
      </w:r>
    </w:p>
    <w:p w:rsidR="00867EFC" w:rsidRPr="00867EFC" w:rsidRDefault="00867EFC" w:rsidP="00867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numPr>
          <w:ilvl w:val="1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 дорожной деятельности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целевые индикаторы реализации мероприятий Программы:</w:t>
      </w:r>
    </w:p>
    <w:p w:rsidR="00867EFC" w:rsidRPr="00867EFC" w:rsidRDefault="00867EFC" w:rsidP="00867EFC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дорог в требуемом техническом состоянии;</w:t>
      </w:r>
    </w:p>
    <w:p w:rsidR="00867EFC" w:rsidRPr="00867EFC" w:rsidRDefault="00867EFC" w:rsidP="00867EFC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безопасности дорожного движения.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4.3. Механизм реализации  Программы и </w:t>
      </w:r>
      <w:proofErr w:type="gram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ходом ее выполнения</w:t>
      </w:r>
    </w:p>
    <w:p w:rsidR="00867EFC" w:rsidRPr="00867EFC" w:rsidRDefault="00867EFC" w:rsidP="00867E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осуществляется сельским поселением </w:t>
      </w: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Бельский</w:t>
      </w:r>
      <w:r w:rsidRPr="00867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 Для решения задач Программы предполагается использовать средства местного бюджета, а так же внебюджетные источники.</w:t>
      </w:r>
    </w:p>
    <w:p w:rsidR="00867EFC" w:rsidRPr="00867EFC" w:rsidRDefault="00867EFC" w:rsidP="00867E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рамках реализации данной Программы в соответствии со стратегическими приоритетами развития сельского поселения Красноусольский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867EFC" w:rsidRPr="00867EFC" w:rsidRDefault="00867EFC" w:rsidP="00867E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5. Оценка эффективности реализации Программы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результатами реализации мероприятий являются: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модернизация и обновление  транспортной инфраструктуры поселения;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-устранение причин возникновения аварийных ситуаций, угрожающих жизнедеятельности человека;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- повышение комфортности и безопасности жизнедеятельности населения.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EF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№1 к Программе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программных мероприятий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 комплексного развития транспортной инфраструктуры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Бельский сельсовет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Гафурийский</w:t>
      </w:r>
      <w:proofErr w:type="spellEnd"/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Республики Башкортостан 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7EFC">
        <w:rPr>
          <w:rFonts w:ascii="Times New Roman" w:eastAsia="Calibri" w:hAnsi="Times New Roman" w:cs="Times New Roman"/>
          <w:sz w:val="28"/>
          <w:szCs w:val="28"/>
          <w:lang w:eastAsia="ar-SA"/>
        </w:rPr>
        <w:t>на 2017-2026 годы</w:t>
      </w: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7EFC" w:rsidRPr="00867EFC" w:rsidRDefault="00867EFC" w:rsidP="00867EF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140"/>
        <w:gridCol w:w="1135"/>
        <w:gridCol w:w="1131"/>
        <w:gridCol w:w="851"/>
        <w:gridCol w:w="850"/>
        <w:gridCol w:w="709"/>
        <w:gridCol w:w="1276"/>
      </w:tblGrid>
      <w:tr w:rsidR="00867EFC" w:rsidRPr="00867EFC" w:rsidTr="00E54422"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7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Финансовые потребности, </w:t>
            </w:r>
            <w:proofErr w:type="spell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67EFC" w:rsidRPr="00867EFC" w:rsidTr="00E54422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FC" w:rsidRPr="00867EFC" w:rsidRDefault="00867EFC" w:rsidP="0086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2021-2026 годы</w:t>
            </w:r>
          </w:p>
        </w:tc>
      </w:tr>
      <w:tr w:rsidR="00867EFC" w:rsidRPr="00867EFC" w:rsidTr="00E54422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tabs>
                <w:tab w:val="left" w:pos="567"/>
              </w:tabs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Ремонт автомобильной дороги по ул. </w:t>
            </w:r>
            <w:proofErr w:type="gram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</w:p>
          <w:p w:rsidR="00867EFC" w:rsidRPr="00867EFC" w:rsidRDefault="00867EFC" w:rsidP="00867EFC">
            <w:pPr>
              <w:tabs>
                <w:tab w:val="left" w:pos="567"/>
              </w:tabs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Инзелга</w:t>
            </w:r>
            <w:proofErr w:type="spellEnd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88,35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EFC" w:rsidRPr="00867EFC" w:rsidTr="00E54422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tabs>
                <w:tab w:val="left" w:pos="567"/>
              </w:tabs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Ремонт автомобильных дорог по улицам   Центральная, Луговая в </w:t>
            </w:r>
            <w:proofErr w:type="spell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овокарамышево</w:t>
            </w:r>
            <w:proofErr w:type="spellEnd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98,26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EFC" w:rsidRPr="00867EFC" w:rsidTr="00E54422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E54422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Очистка дорог от снега.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77862,4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EFC" w:rsidRPr="00867EFC" w:rsidTr="00E54422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Ремонт автомобильной дороги д. </w:t>
            </w:r>
            <w:proofErr w:type="spell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Краснодубровск</w:t>
            </w:r>
            <w:proofErr w:type="spellEnd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EFC" w:rsidRPr="00867EFC" w:rsidTr="00E54422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Ремонт дороги   между переулками  Центральная и Кооперативная, </w:t>
            </w:r>
          </w:p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Дорога к свалке в  </w:t>
            </w:r>
            <w:proofErr w:type="spell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утлугуза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4422" w:rsidRPr="00867EFC" w:rsidTr="00E54422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E54422">
            <w:pPr>
              <w:tabs>
                <w:tab w:val="left" w:pos="567"/>
              </w:tabs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автомоб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ильных дорог</w:t>
            </w:r>
          </w:p>
          <w:p w:rsidR="00E54422" w:rsidRPr="00867EFC" w:rsidRDefault="00E54422" w:rsidP="00E544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Инзелга</w:t>
            </w:r>
            <w:proofErr w:type="spellEnd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4422" w:rsidRPr="00867EFC" w:rsidTr="00E54422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E544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Ремонт дорог</w:t>
            </w:r>
          </w:p>
          <w:p w:rsidR="00E54422" w:rsidRPr="00867EFC" w:rsidRDefault="00E54422" w:rsidP="00E544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867E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утлугуза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22" w:rsidRPr="00867EFC" w:rsidRDefault="00E54422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EFC" w:rsidRPr="00867EFC" w:rsidTr="00E54422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54422">
              <w:rPr>
                <w:rFonts w:ascii="Times New Roman" w:eastAsia="Calibri" w:hAnsi="Times New Roman" w:cs="Times New Roman"/>
                <w:lang w:eastAsia="ar-SA"/>
              </w:rPr>
              <w:t>78549,01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54422">
              <w:rPr>
                <w:rFonts w:ascii="Times New Roman" w:eastAsia="Calibri" w:hAnsi="Times New Roman" w:cs="Times New Roman"/>
                <w:lang w:eastAsia="ar-SA"/>
              </w:rPr>
              <w:t>78049,01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67EF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54422">
              <w:rPr>
                <w:rFonts w:ascii="Times New Roman" w:eastAsia="Calibri" w:hAnsi="Times New Roman" w:cs="Times New Roman"/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E54422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C" w:rsidRPr="00867EFC" w:rsidRDefault="00867EFC" w:rsidP="00867EFC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867EFC" w:rsidRPr="00867EFC" w:rsidRDefault="00867EFC" w:rsidP="00867EFC">
      <w:pPr>
        <w:rPr>
          <w:rFonts w:ascii="Calibri" w:eastAsia="Calibri" w:hAnsi="Calibri" w:cs="Times New Roman"/>
        </w:rPr>
      </w:pPr>
    </w:p>
    <w:p w:rsidR="003D2A5C" w:rsidRDefault="003D2A5C"/>
    <w:sectPr w:rsidR="003D2A5C" w:rsidSect="00E5442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215" w:hanging="360"/>
      </w:pPr>
    </w:lvl>
    <w:lvl w:ilvl="2">
      <w:start w:val="1"/>
      <w:numFmt w:val="decimal"/>
      <w:lvlText w:val="%1.%2.%3"/>
      <w:lvlJc w:val="left"/>
      <w:pPr>
        <w:ind w:left="4430" w:hanging="720"/>
      </w:pPr>
    </w:lvl>
    <w:lvl w:ilvl="3">
      <w:start w:val="1"/>
      <w:numFmt w:val="decimal"/>
      <w:lvlText w:val="%1.%2.%3.%4"/>
      <w:lvlJc w:val="left"/>
      <w:pPr>
        <w:ind w:left="6285" w:hanging="720"/>
      </w:pPr>
    </w:lvl>
    <w:lvl w:ilvl="4">
      <w:start w:val="1"/>
      <w:numFmt w:val="decimal"/>
      <w:lvlText w:val="%1.%2.%3.%4.%5"/>
      <w:lvlJc w:val="left"/>
      <w:pPr>
        <w:ind w:left="8500" w:hanging="1080"/>
      </w:pPr>
    </w:lvl>
    <w:lvl w:ilvl="5">
      <w:start w:val="1"/>
      <w:numFmt w:val="decimal"/>
      <w:lvlText w:val="%1.%2.%3.%4.%5.%6"/>
      <w:lvlJc w:val="left"/>
      <w:pPr>
        <w:ind w:left="10355" w:hanging="1080"/>
      </w:pPr>
    </w:lvl>
    <w:lvl w:ilvl="6">
      <w:start w:val="1"/>
      <w:numFmt w:val="decimal"/>
      <w:lvlText w:val="%1.%2.%3.%4.%5.%6.%7"/>
      <w:lvlJc w:val="left"/>
      <w:pPr>
        <w:ind w:left="12570" w:hanging="1440"/>
      </w:pPr>
    </w:lvl>
    <w:lvl w:ilvl="7">
      <w:start w:val="1"/>
      <w:numFmt w:val="decimal"/>
      <w:lvlText w:val="%1.%2.%3.%4.%5.%6.%7.%8"/>
      <w:lvlJc w:val="left"/>
      <w:pPr>
        <w:ind w:left="14425" w:hanging="1440"/>
      </w:pPr>
    </w:lvl>
    <w:lvl w:ilvl="8">
      <w:start w:val="1"/>
      <w:numFmt w:val="decimal"/>
      <w:lvlText w:val="%1.%2.%3.%4.%5.%6.%7.%8.%9"/>
      <w:lvlJc w:val="left"/>
      <w:pPr>
        <w:ind w:left="1664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FC"/>
    <w:rsid w:val="003D2A5C"/>
    <w:rsid w:val="00867EFC"/>
    <w:rsid w:val="00E54422"/>
    <w:rsid w:val="00F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2017-07-12T03:41:00Z</cp:lastPrinted>
  <dcterms:created xsi:type="dcterms:W3CDTF">2017-06-30T10:27:00Z</dcterms:created>
  <dcterms:modified xsi:type="dcterms:W3CDTF">2017-07-12T03:54:00Z</dcterms:modified>
</cp:coreProperties>
</file>