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FF8" w:rsidRPr="00AE0D3E" w:rsidRDefault="00232FF8" w:rsidP="00353914">
      <w:pPr>
        <w:spacing w:after="1" w:line="280" w:lineRule="atLeast"/>
        <w:ind w:left="540"/>
        <w:jc w:val="both"/>
        <w:rPr>
          <w:sz w:val="28"/>
          <w:szCs w:val="28"/>
        </w:rPr>
      </w:pPr>
      <w:r w:rsidRPr="00A26321">
        <w:rPr>
          <w:sz w:val="28"/>
          <w:szCs w:val="28"/>
        </w:rPr>
        <w:t xml:space="preserve">                         </w:t>
      </w:r>
    </w:p>
    <w:p w:rsidR="00232FF8" w:rsidRPr="008C2B53" w:rsidRDefault="00232FF8" w:rsidP="00232FF8">
      <w:pPr>
        <w:spacing w:after="1" w:line="240" w:lineRule="atLeast"/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8C2B53">
        <w:rPr>
          <w:b/>
          <w:sz w:val="28"/>
          <w:szCs w:val="28"/>
        </w:rPr>
        <w:t xml:space="preserve">Федеральный </w:t>
      </w:r>
      <w:hyperlink r:id="rId6" w:history="1">
        <w:r w:rsidRPr="008C2B53">
          <w:rPr>
            <w:b/>
            <w:color w:val="0000FF"/>
            <w:sz w:val="28"/>
            <w:szCs w:val="28"/>
          </w:rPr>
          <w:t>закон</w:t>
        </w:r>
      </w:hyperlink>
      <w:r w:rsidRPr="008C2B53">
        <w:rPr>
          <w:b/>
          <w:sz w:val="28"/>
          <w:szCs w:val="28"/>
        </w:rPr>
        <w:t xml:space="preserve"> от 06.02.2020 N 8-ФЗ</w:t>
      </w:r>
    </w:p>
    <w:p w:rsidR="00232FF8" w:rsidRPr="008C2B53" w:rsidRDefault="00232FF8" w:rsidP="00232FF8">
      <w:pPr>
        <w:spacing w:after="1" w:line="240" w:lineRule="atLeast"/>
        <w:ind w:left="540"/>
        <w:jc w:val="both"/>
        <w:rPr>
          <w:b/>
          <w:sz w:val="28"/>
          <w:szCs w:val="28"/>
        </w:rPr>
      </w:pPr>
      <w:r w:rsidRPr="008C2B53">
        <w:rPr>
          <w:b/>
          <w:sz w:val="28"/>
          <w:szCs w:val="28"/>
        </w:rPr>
        <w:t>"О внесении изменений в статьи 346.43 и 346.45 части второй Налогового кодекса Российской Федерации"</w:t>
      </w:r>
    </w:p>
    <w:p w:rsidR="00232FF8" w:rsidRPr="00AE0D3E" w:rsidRDefault="00232FF8" w:rsidP="00232FF8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232FF8" w:rsidRDefault="00232FF8" w:rsidP="00232FF8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8C2B53">
        <w:rPr>
          <w:sz w:val="28"/>
          <w:szCs w:val="28"/>
        </w:rPr>
        <w:t>Скорректированы виды предпринимательской деятельности, в отношении которых может применяться ПСН</w:t>
      </w:r>
      <w:r>
        <w:rPr>
          <w:sz w:val="28"/>
          <w:szCs w:val="28"/>
        </w:rPr>
        <w:t>.</w:t>
      </w:r>
    </w:p>
    <w:p w:rsidR="00232FF8" w:rsidRDefault="00232FF8" w:rsidP="00232FF8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AE0D3E">
        <w:rPr>
          <w:sz w:val="28"/>
          <w:szCs w:val="28"/>
        </w:rPr>
        <w:t>Патентная система налогообложения (ПСН) применяется в отношении видов предпринимательской деятельности, предусмотренных пунктом 2 статьи 346.43 НК РФ.</w:t>
      </w:r>
    </w:p>
    <w:p w:rsidR="00232FF8" w:rsidRDefault="00232FF8" w:rsidP="00232FF8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AE0D3E">
        <w:rPr>
          <w:sz w:val="28"/>
          <w:szCs w:val="28"/>
        </w:rPr>
        <w:t>Принятым законом некоторые позиции данного перечня изложены в новой редакции. Теперь, с учетом изменений подпунктов 8, 15, 31, 49 и 54, ПСН применяется в отношении: услуг в области фотографии, в сфере дошкольного образования и дополнительного образования детей и взрослых; услуг по приготовлению и поставке блюд для торжественных мероприятий или иных событий; услуг по забою и транспортировке скота; растениеводства и услуг в области растениеводства. Кроме того, в перечень включено животноводство и услуги в области животноводства.</w:t>
      </w:r>
    </w:p>
    <w:p w:rsidR="00232FF8" w:rsidRPr="00AE0D3E" w:rsidRDefault="00232FF8" w:rsidP="00232FF8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AE0D3E">
        <w:rPr>
          <w:sz w:val="28"/>
          <w:szCs w:val="28"/>
        </w:rPr>
        <w:t>При этом субъектам РФ предоставлено право в целях установления размера единого потенциально возможного к получению годового дохода объединять в одном патенте виды предпринимательской деятельности в области животноводства, в области растениеводства и (или) услуги, предоставляемые в указанных областях.</w:t>
      </w:r>
    </w:p>
    <w:p w:rsidR="00232FF8" w:rsidRDefault="00232FF8" w:rsidP="00232FF8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вступает в силу с 01.01.2021.</w:t>
      </w:r>
    </w:p>
    <w:p w:rsidR="00382EDA" w:rsidRDefault="00382EDA" w:rsidP="00250E59">
      <w:pPr>
        <w:spacing w:line="240" w:lineRule="exact"/>
        <w:ind w:firstLine="540"/>
        <w:jc w:val="both"/>
        <w:rPr>
          <w:sz w:val="28"/>
          <w:szCs w:val="28"/>
        </w:rPr>
      </w:pPr>
      <w:bookmarkStart w:id="0" w:name="_GoBack"/>
    </w:p>
    <w:p w:rsidR="00382EDA" w:rsidRDefault="00382EDA" w:rsidP="00250E59">
      <w:pPr>
        <w:spacing w:line="240" w:lineRule="exact"/>
        <w:ind w:firstLine="540"/>
        <w:jc w:val="both"/>
        <w:rPr>
          <w:sz w:val="28"/>
          <w:szCs w:val="28"/>
        </w:rPr>
      </w:pPr>
    </w:p>
    <w:p w:rsidR="00382EDA" w:rsidRDefault="00382EDA" w:rsidP="00250E59">
      <w:pPr>
        <w:tabs>
          <w:tab w:val="left" w:pos="7395"/>
        </w:tabs>
        <w:spacing w:line="240" w:lineRule="exact"/>
        <w:ind w:right="57"/>
        <w:jc w:val="both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 xml:space="preserve">Помощник прокурора </w:t>
      </w:r>
    </w:p>
    <w:p w:rsidR="00382EDA" w:rsidRDefault="00382EDA" w:rsidP="00250E59">
      <w:pPr>
        <w:tabs>
          <w:tab w:val="left" w:pos="7395"/>
        </w:tabs>
        <w:spacing w:line="240" w:lineRule="exact"/>
        <w:ind w:right="57"/>
        <w:jc w:val="both"/>
        <w:rPr>
          <w:color w:val="000000"/>
          <w:sz w:val="28"/>
          <w:szCs w:val="32"/>
        </w:rPr>
      </w:pPr>
      <w:proofErr w:type="spellStart"/>
      <w:r>
        <w:rPr>
          <w:color w:val="000000"/>
          <w:sz w:val="28"/>
          <w:szCs w:val="32"/>
        </w:rPr>
        <w:t>Гафурийского</w:t>
      </w:r>
      <w:proofErr w:type="spellEnd"/>
      <w:r>
        <w:rPr>
          <w:color w:val="000000"/>
          <w:sz w:val="28"/>
          <w:szCs w:val="32"/>
        </w:rPr>
        <w:t xml:space="preserve"> района РБ</w:t>
      </w:r>
    </w:p>
    <w:p w:rsidR="00382EDA" w:rsidRDefault="00382EDA" w:rsidP="00250E59">
      <w:pPr>
        <w:tabs>
          <w:tab w:val="left" w:pos="7395"/>
        </w:tabs>
        <w:spacing w:line="240" w:lineRule="exact"/>
        <w:jc w:val="both"/>
      </w:pPr>
      <w:r>
        <w:rPr>
          <w:color w:val="000000"/>
          <w:sz w:val="28"/>
          <w:szCs w:val="32"/>
        </w:rPr>
        <w:t>юрист 1 класса</w:t>
      </w:r>
      <w:r>
        <w:rPr>
          <w:color w:val="000000"/>
          <w:sz w:val="28"/>
          <w:szCs w:val="32"/>
        </w:rPr>
        <w:tab/>
      </w:r>
      <w:r>
        <w:rPr>
          <w:color w:val="000000"/>
          <w:sz w:val="28"/>
          <w:szCs w:val="32"/>
        </w:rPr>
        <w:tab/>
        <w:t xml:space="preserve">    М.М. </w:t>
      </w:r>
      <w:proofErr w:type="spellStart"/>
      <w:r>
        <w:rPr>
          <w:color w:val="000000"/>
          <w:sz w:val="28"/>
          <w:szCs w:val="32"/>
        </w:rPr>
        <w:t>Гилязев</w:t>
      </w:r>
      <w:proofErr w:type="spellEnd"/>
      <w:r>
        <w:rPr>
          <w:color w:val="000000"/>
          <w:sz w:val="28"/>
          <w:szCs w:val="32"/>
        </w:rPr>
        <w:t xml:space="preserve"> </w:t>
      </w:r>
    </w:p>
    <w:bookmarkEnd w:id="0"/>
    <w:p w:rsidR="00382EDA" w:rsidRDefault="00382EDA" w:rsidP="00232FF8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382EDA" w:rsidRDefault="00382EDA" w:rsidP="00232FF8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382EDA" w:rsidRDefault="00382EDA" w:rsidP="00232FF8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3A381E" w:rsidRDefault="003A381E"/>
    <w:sectPr w:rsidR="003A381E" w:rsidSect="00382EDA">
      <w:headerReference w:type="default" r:id="rId7"/>
      <w:pgSz w:w="11906" w:h="16838"/>
      <w:pgMar w:top="1134" w:right="567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130" w:rsidRDefault="00FC3130">
      <w:r>
        <w:separator/>
      </w:r>
    </w:p>
  </w:endnote>
  <w:endnote w:type="continuationSeparator" w:id="0">
    <w:p w:rsidR="00FC3130" w:rsidRDefault="00FC3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130" w:rsidRDefault="00FC3130">
      <w:r>
        <w:separator/>
      </w:r>
    </w:p>
  </w:footnote>
  <w:footnote w:type="continuationSeparator" w:id="0">
    <w:p w:rsidR="00FC3130" w:rsidRDefault="00FC3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8A3" w:rsidRDefault="00FC3130">
    <w:pPr>
      <w:pStyle w:val="a3"/>
      <w:jc w:val="center"/>
    </w:pPr>
  </w:p>
  <w:p w:rsidR="00D72182" w:rsidRDefault="00FC31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07"/>
    <w:rsid w:val="00077AE9"/>
    <w:rsid w:val="00223981"/>
    <w:rsid w:val="00232FF8"/>
    <w:rsid w:val="00250E59"/>
    <w:rsid w:val="003177B1"/>
    <w:rsid w:val="00353914"/>
    <w:rsid w:val="003754AC"/>
    <w:rsid w:val="00382EDA"/>
    <w:rsid w:val="003A381E"/>
    <w:rsid w:val="003D3673"/>
    <w:rsid w:val="008E7007"/>
    <w:rsid w:val="00FC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50681-6155-40A3-BE92-67E41DF6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F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2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177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77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A535B60C5063074642061EA7B61938A2976928EF915956D9D170ED0023F229A5C93987058A7F97265A613076P8L5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Пакутина</dc:creator>
  <cp:keywords/>
  <dc:description/>
  <cp:lastModifiedBy>User</cp:lastModifiedBy>
  <cp:revision>8</cp:revision>
  <dcterms:created xsi:type="dcterms:W3CDTF">2020-03-18T12:28:00Z</dcterms:created>
  <dcterms:modified xsi:type="dcterms:W3CDTF">2020-06-29T06:38:00Z</dcterms:modified>
</cp:coreProperties>
</file>